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ИЗВЕЩЕНИЕ</w:t>
      </w:r>
      <w:r w:rsidR="001C4103">
        <w:rPr>
          <w:rFonts w:ascii="Times New Roman" w:eastAsia="Times New Roman" w:hAnsi="Times New Roman" w:cs="Times New Roman"/>
          <w:sz w:val="28"/>
          <w:szCs w:val="28"/>
        </w:rPr>
        <w:t xml:space="preserve"> </w:t>
      </w:r>
    </w:p>
    <w:p w:rsidR="00334C36" w:rsidRDefault="00334C36" w:rsidP="006C576D">
      <w:pPr>
        <w:jc w:val="center"/>
        <w:rPr>
          <w:rFonts w:ascii="Times New Roman" w:eastAsia="Times New Roman" w:hAnsi="Times New Roman" w:cs="Times New Roman"/>
          <w:sz w:val="28"/>
          <w:szCs w:val="28"/>
        </w:rPr>
      </w:pPr>
      <w:r w:rsidRPr="00334C36">
        <w:rPr>
          <w:rFonts w:ascii="Times New Roman" w:eastAsia="Times New Roman" w:hAnsi="Times New Roman" w:cs="Times New Roman"/>
          <w:sz w:val="28"/>
          <w:szCs w:val="28"/>
        </w:rPr>
        <w:t xml:space="preserve">о проведении открытого </w:t>
      </w:r>
      <w:r w:rsidR="00AB5EE7">
        <w:rPr>
          <w:rFonts w:ascii="Times New Roman" w:eastAsia="Times New Roman" w:hAnsi="Times New Roman" w:cs="Times New Roman"/>
          <w:b/>
          <w:sz w:val="28"/>
          <w:szCs w:val="28"/>
        </w:rPr>
        <w:t>аукциона №</w:t>
      </w:r>
      <w:r w:rsidRPr="00334C36">
        <w:rPr>
          <w:rFonts w:ascii="Times New Roman" w:eastAsia="Times New Roman" w:hAnsi="Times New Roman" w:cs="Times New Roman"/>
          <w:sz w:val="28"/>
          <w:szCs w:val="28"/>
        </w:rPr>
        <w:t xml:space="preserve"> </w:t>
      </w:r>
      <w:r w:rsidR="006C6E50">
        <w:rPr>
          <w:rFonts w:ascii="Times New Roman" w:eastAsia="Times New Roman" w:hAnsi="Times New Roman" w:cs="Times New Roman"/>
          <w:sz w:val="28"/>
          <w:szCs w:val="28"/>
        </w:rPr>
        <w:t>6</w:t>
      </w:r>
      <w:r w:rsidRPr="00334C36">
        <w:rPr>
          <w:rFonts w:ascii="Times New Roman" w:eastAsia="Times New Roman" w:hAnsi="Times New Roman" w:cs="Times New Roman"/>
          <w:sz w:val="28"/>
          <w:szCs w:val="28"/>
        </w:rPr>
        <w:t>на право размещения нестационарн</w:t>
      </w:r>
      <w:r w:rsidR="00ED4E49">
        <w:rPr>
          <w:rFonts w:ascii="Times New Roman" w:eastAsia="Times New Roman" w:hAnsi="Times New Roman" w:cs="Times New Roman"/>
          <w:sz w:val="28"/>
          <w:szCs w:val="28"/>
        </w:rPr>
        <w:t>ых торговых</w:t>
      </w:r>
      <w:r w:rsidRPr="00334C36">
        <w:rPr>
          <w:rFonts w:ascii="Times New Roman" w:eastAsia="Times New Roman" w:hAnsi="Times New Roman" w:cs="Times New Roman"/>
          <w:sz w:val="28"/>
          <w:szCs w:val="28"/>
        </w:rPr>
        <w:t xml:space="preserve"> объект</w:t>
      </w:r>
      <w:r w:rsidR="00ED4E49">
        <w:rPr>
          <w:rFonts w:ascii="Times New Roman" w:eastAsia="Times New Roman" w:hAnsi="Times New Roman" w:cs="Times New Roman"/>
          <w:sz w:val="28"/>
          <w:szCs w:val="28"/>
        </w:rPr>
        <w:t>ов</w:t>
      </w:r>
      <w:bookmarkStart w:id="0" w:name="_GoBack"/>
      <w:bookmarkEnd w:id="0"/>
      <w:r w:rsidRPr="00334C36">
        <w:rPr>
          <w:rFonts w:ascii="Times New Roman" w:eastAsia="Times New Roman" w:hAnsi="Times New Roman" w:cs="Times New Roman"/>
          <w:sz w:val="28"/>
          <w:szCs w:val="28"/>
        </w:rPr>
        <w:t xml:space="preserve"> на территории городского поселения Дмитров Дмитровского муниципального района Московской области</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334C36">
        <w:rPr>
          <w:rFonts w:ascii="Times New Roman" w:eastAsia="Times New Roman" w:hAnsi="Times New Roman" w:cs="Times New Roman"/>
          <w:sz w:val="28"/>
          <w:szCs w:val="28"/>
        </w:rPr>
        <w:t>.</w:t>
      </w:r>
      <w:r>
        <w:rPr>
          <w:rFonts w:ascii="Times New Roman" w:eastAsia="Times New Roman" w:hAnsi="Times New Roman" w:cs="Times New Roman"/>
          <w:sz w:val="28"/>
          <w:szCs w:val="28"/>
        </w:rPr>
        <w:t>Общие положения</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10"/>
        <w:gridCol w:w="5771"/>
      </w:tblGrid>
      <w:tr w:rsidR="006C576D" w:rsidTr="006C576D">
        <w:trPr>
          <w:trHeight w:val="42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roofErr w:type="gramStart"/>
            <w:r>
              <w:rPr>
                <w:rFonts w:ascii="Times New Roman" w:eastAsia="Times New Roman" w:hAnsi="Times New Roman" w:cs="Times New Roman"/>
                <w:b/>
                <w:sz w:val="28"/>
                <w:szCs w:val="28"/>
                <w:lang w:eastAsia="en-US"/>
              </w:rPr>
              <w:t>п</w:t>
            </w:r>
            <w:proofErr w:type="gramEnd"/>
            <w:r>
              <w:rPr>
                <w:rFonts w:ascii="Times New Roman" w:eastAsia="Times New Roman" w:hAnsi="Times New Roman" w:cs="Times New Roman"/>
                <w:b/>
                <w:sz w:val="28"/>
                <w:szCs w:val="28"/>
                <w:lang w:eastAsia="en-US"/>
              </w:rPr>
              <w:t>/п</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Вид информации</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Содержание информации</w:t>
            </w:r>
          </w:p>
        </w:tc>
      </w:tr>
      <w:tr w:rsidR="006C576D" w:rsidTr="006C576D">
        <w:trPr>
          <w:trHeight w:val="705"/>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торгов</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Аукцион, открытый по составу участников и по форме подачи предложений</w:t>
            </w:r>
          </w:p>
        </w:tc>
      </w:tr>
      <w:tr w:rsidR="006C576D" w:rsidTr="00234D98">
        <w:trPr>
          <w:trHeight w:val="1815"/>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Предмет аукциона</w:t>
            </w:r>
          </w:p>
        </w:tc>
        <w:tc>
          <w:tcPr>
            <w:tcW w:w="5771" w:type="dxa"/>
            <w:tcBorders>
              <w:top w:val="single" w:sz="4" w:space="0" w:color="auto"/>
              <w:left w:val="single" w:sz="4" w:space="0" w:color="auto"/>
              <w:bottom w:val="single" w:sz="4" w:space="0" w:color="auto"/>
              <w:right w:val="single" w:sz="4" w:space="0" w:color="auto"/>
            </w:tcBorders>
            <w:hideMark/>
          </w:tcPr>
          <w:p w:rsidR="00234D98" w:rsidRDefault="00334C36" w:rsidP="00332914">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Дмитров Дмитровского муниципального района Московской области</w:t>
            </w:r>
            <w:proofErr w:type="gramEnd"/>
          </w:p>
        </w:tc>
      </w:tr>
      <w:tr w:rsidR="00234D98" w:rsidTr="006C576D">
        <w:trPr>
          <w:trHeight w:val="392"/>
        </w:trPr>
        <w:tc>
          <w:tcPr>
            <w:tcW w:w="617" w:type="dxa"/>
            <w:tcBorders>
              <w:top w:val="single" w:sz="4" w:space="0" w:color="auto"/>
              <w:left w:val="single" w:sz="4" w:space="0" w:color="auto"/>
              <w:bottom w:val="single" w:sz="4" w:space="0" w:color="auto"/>
              <w:right w:val="single" w:sz="4" w:space="0" w:color="auto"/>
            </w:tcBorders>
          </w:tcPr>
          <w:p w:rsidR="00234D98" w:rsidRDefault="00234D98" w:rsidP="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10" w:type="dxa"/>
            <w:tcBorders>
              <w:top w:val="single" w:sz="4" w:space="0" w:color="auto"/>
              <w:left w:val="single" w:sz="4" w:space="0" w:color="auto"/>
              <w:bottom w:val="single" w:sz="4" w:space="0" w:color="auto"/>
              <w:right w:val="single" w:sz="4" w:space="0" w:color="auto"/>
            </w:tcBorders>
          </w:tcPr>
          <w:p w:rsidR="00234D98" w:rsidRPr="00424AA0" w:rsidRDefault="00AE2301" w:rsidP="00234D98">
            <w:pPr>
              <w:spacing w:line="276" w:lineRule="auto"/>
              <w:rPr>
                <w:rFonts w:ascii="Times New Roman" w:eastAsia="Times New Roman" w:hAnsi="Times New Roman" w:cs="Times New Roman"/>
                <w:sz w:val="28"/>
                <w:szCs w:val="28"/>
                <w:highlight w:val="yellow"/>
                <w:lang w:eastAsia="en-US"/>
              </w:rPr>
            </w:pPr>
            <w:r w:rsidRPr="00AE2301">
              <w:rPr>
                <w:rFonts w:ascii="Times New Roman" w:eastAsia="Times New Roman" w:hAnsi="Times New Roman" w:cs="Times New Roman"/>
                <w:sz w:val="28"/>
                <w:szCs w:val="28"/>
                <w:lang w:eastAsia="en-US"/>
              </w:rPr>
              <w:t xml:space="preserve">Основание для проведения аукциона </w:t>
            </w:r>
          </w:p>
        </w:tc>
        <w:tc>
          <w:tcPr>
            <w:tcW w:w="5771" w:type="dxa"/>
            <w:tcBorders>
              <w:top w:val="single" w:sz="4" w:space="0" w:color="auto"/>
              <w:left w:val="single" w:sz="4" w:space="0" w:color="auto"/>
              <w:bottom w:val="single" w:sz="4" w:space="0" w:color="auto"/>
              <w:right w:val="single" w:sz="4" w:space="0" w:color="auto"/>
            </w:tcBorders>
          </w:tcPr>
          <w:p w:rsidR="00234D98" w:rsidRPr="00AE2301" w:rsidRDefault="00AE2301" w:rsidP="00AB5EE7">
            <w:pPr>
              <w:tabs>
                <w:tab w:val="left" w:pos="0"/>
              </w:tabs>
              <w:outlineLvl w:val="0"/>
              <w:rPr>
                <w:rFonts w:ascii="Times New Roman" w:eastAsia="Times New Roman" w:hAnsi="Times New Roman" w:cs="Times New Roman"/>
                <w:color w:val="auto"/>
                <w:sz w:val="28"/>
                <w:szCs w:val="28"/>
              </w:rPr>
            </w:pPr>
            <w:r w:rsidRPr="001B586A">
              <w:rPr>
                <w:rFonts w:ascii="Times New Roman" w:eastAsia="Times New Roman" w:hAnsi="Times New Roman" w:cs="Times New Roman"/>
                <w:sz w:val="28"/>
                <w:szCs w:val="28"/>
                <w:lang w:eastAsia="en-US"/>
              </w:rPr>
              <w:t xml:space="preserve">Постановление  администрации Дмитровского муниципального района Московской области от </w:t>
            </w:r>
            <w:r w:rsidR="00AB5EE7">
              <w:rPr>
                <w:rFonts w:ascii="Times New Roman" w:eastAsia="Times New Roman" w:hAnsi="Times New Roman" w:cs="Times New Roman"/>
                <w:sz w:val="28"/>
                <w:szCs w:val="28"/>
                <w:lang w:eastAsia="en-US"/>
              </w:rPr>
              <w:t>14</w:t>
            </w:r>
            <w:r w:rsidRPr="001B586A">
              <w:rPr>
                <w:rFonts w:ascii="Times New Roman" w:eastAsia="Times New Roman" w:hAnsi="Times New Roman" w:cs="Times New Roman"/>
                <w:sz w:val="28"/>
                <w:szCs w:val="28"/>
                <w:lang w:eastAsia="en-US"/>
              </w:rPr>
              <w:t>.0</w:t>
            </w:r>
            <w:r w:rsidR="00AB5EE7">
              <w:rPr>
                <w:rFonts w:ascii="Times New Roman" w:eastAsia="Times New Roman" w:hAnsi="Times New Roman" w:cs="Times New Roman"/>
                <w:sz w:val="28"/>
                <w:szCs w:val="28"/>
                <w:lang w:eastAsia="en-US"/>
              </w:rPr>
              <w:t>6</w:t>
            </w:r>
            <w:r w:rsidRPr="001B586A">
              <w:rPr>
                <w:rFonts w:ascii="Times New Roman" w:eastAsia="Times New Roman" w:hAnsi="Times New Roman" w:cs="Times New Roman"/>
                <w:sz w:val="28"/>
                <w:szCs w:val="28"/>
                <w:lang w:eastAsia="en-US"/>
              </w:rPr>
              <w:t xml:space="preserve">.2017 № </w:t>
            </w:r>
            <w:r w:rsidR="00AB5EE7">
              <w:rPr>
                <w:rFonts w:ascii="Times New Roman" w:eastAsia="Times New Roman" w:hAnsi="Times New Roman" w:cs="Times New Roman"/>
                <w:sz w:val="28"/>
                <w:szCs w:val="28"/>
                <w:lang w:eastAsia="en-US"/>
              </w:rPr>
              <w:t>3764</w:t>
            </w:r>
            <w:r w:rsidR="001B586A" w:rsidRPr="001B586A">
              <w:rPr>
                <w:rFonts w:ascii="Times New Roman" w:eastAsia="Times New Roman" w:hAnsi="Times New Roman" w:cs="Times New Roman"/>
                <w:sz w:val="28"/>
                <w:szCs w:val="28"/>
                <w:lang w:eastAsia="en-US"/>
              </w:rPr>
              <w:t>-П</w:t>
            </w:r>
            <w:r w:rsidRPr="001B586A">
              <w:rPr>
                <w:rFonts w:ascii="Times New Roman" w:eastAsia="Times New Roman" w:hAnsi="Times New Roman" w:cs="Times New Roman"/>
                <w:sz w:val="28"/>
                <w:szCs w:val="28"/>
                <w:lang w:eastAsia="en-US"/>
              </w:rPr>
              <w:t xml:space="preserve"> «</w:t>
            </w:r>
            <w:r w:rsidRPr="00AE2301">
              <w:rPr>
                <w:rFonts w:ascii="Times New Roman" w:eastAsia="Times New Roman" w:hAnsi="Times New Roman" w:cs="Times New Roman"/>
                <w:bCs/>
                <w:color w:val="auto"/>
                <w:sz w:val="28"/>
                <w:szCs w:val="28"/>
              </w:rPr>
              <w:t>О проведении открытого аукциона №</w:t>
            </w:r>
            <w:r w:rsidR="00AB5EE7">
              <w:rPr>
                <w:rFonts w:ascii="Times New Roman" w:eastAsia="Times New Roman" w:hAnsi="Times New Roman" w:cs="Times New Roman"/>
                <w:bCs/>
                <w:color w:val="auto"/>
                <w:sz w:val="28"/>
                <w:szCs w:val="28"/>
              </w:rPr>
              <w:t>6</w:t>
            </w:r>
            <w:r w:rsidRPr="00AE2301">
              <w:rPr>
                <w:rFonts w:ascii="Times New Roman" w:eastAsia="Times New Roman" w:hAnsi="Times New Roman" w:cs="Times New Roman"/>
                <w:bCs/>
                <w:color w:val="auto"/>
                <w:sz w:val="28"/>
                <w:szCs w:val="28"/>
              </w:rPr>
              <w:t xml:space="preserve"> на право</w:t>
            </w:r>
            <w:r w:rsidR="00AB5EE7">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размещения нестационарного торгового</w:t>
            </w:r>
            <w:r w:rsidR="00AB5EE7">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 xml:space="preserve">объекта </w:t>
            </w:r>
            <w:r w:rsidRPr="00AE2301">
              <w:rPr>
                <w:rFonts w:ascii="Times New Roman" w:eastAsia="Times New Roman" w:hAnsi="Times New Roman" w:cs="Times New Roman"/>
                <w:color w:val="auto"/>
                <w:spacing w:val="-3"/>
                <w:sz w:val="28"/>
                <w:szCs w:val="28"/>
              </w:rPr>
              <w:t xml:space="preserve">на </w:t>
            </w:r>
            <w:r w:rsidRPr="00AE2301">
              <w:rPr>
                <w:rFonts w:ascii="Times New Roman" w:eastAsia="Times New Roman" w:hAnsi="Times New Roman" w:cs="Times New Roman"/>
                <w:color w:val="auto"/>
                <w:sz w:val="28"/>
                <w:szCs w:val="28"/>
              </w:rPr>
              <w:t>территории муниципального</w:t>
            </w:r>
            <w:r w:rsidR="00AB5EE7">
              <w:rPr>
                <w:rFonts w:ascii="Times New Roman" w:eastAsia="Times New Roman" w:hAnsi="Times New Roman" w:cs="Times New Roman"/>
                <w:color w:val="auto"/>
                <w:sz w:val="28"/>
                <w:szCs w:val="28"/>
              </w:rPr>
              <w:t xml:space="preserve"> </w:t>
            </w:r>
            <w:r w:rsidRPr="00AE2301">
              <w:rPr>
                <w:rFonts w:ascii="Times New Roman" w:eastAsia="Times New Roman" w:hAnsi="Times New Roman" w:cs="Times New Roman"/>
                <w:color w:val="auto"/>
                <w:sz w:val="28"/>
                <w:szCs w:val="28"/>
              </w:rPr>
              <w:t>образования  городское поселение Дмитров Дмитровского муниципального района   Московской области»</w:t>
            </w:r>
          </w:p>
        </w:tc>
      </w:tr>
      <w:tr w:rsidR="006C576D" w:rsidTr="006C576D">
        <w:trPr>
          <w:trHeight w:val="150"/>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10"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Организатор аукциона:</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Контактная информация:</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Контактный телефон:</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электронной почты:</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Официальный сайт организатора аукциона (далее-официальный сайт): </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Ответственное должностное лицо:</w:t>
            </w:r>
          </w:p>
        </w:tc>
        <w:tc>
          <w:tcPr>
            <w:tcW w:w="5771"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Администрация Дмитровского муниципального района Московской области в лице отдела развития потребительского рынка</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(49622)7-82-49, (495)993-80-49</w:t>
            </w:r>
          </w:p>
          <w:p w:rsidR="006C576D" w:rsidRDefault="00ED4E49">
            <w:pPr>
              <w:spacing w:line="276" w:lineRule="auto"/>
              <w:rPr>
                <w:rFonts w:ascii="Times New Roman" w:eastAsia="Times New Roman" w:hAnsi="Times New Roman" w:cs="Times New Roman"/>
                <w:sz w:val="28"/>
                <w:szCs w:val="28"/>
                <w:lang w:eastAsia="en-US"/>
              </w:rPr>
            </w:pPr>
            <w:hyperlink r:id="rId7" w:history="1">
              <w:r w:rsidR="006C576D">
                <w:rPr>
                  <w:rStyle w:val="a3"/>
                  <w:rFonts w:ascii="Times New Roman" w:eastAsia="Times New Roman" w:hAnsi="Times New Roman" w:cs="Times New Roman"/>
                  <w:sz w:val="28"/>
                  <w:szCs w:val="28"/>
                  <w:lang w:val="en-US" w:eastAsia="en-US"/>
                </w:rPr>
                <w:t>dmit</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potreb</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yandex</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ru</w:t>
              </w:r>
            </w:hyperlink>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ED4E49">
            <w:pPr>
              <w:spacing w:line="276" w:lineRule="auto"/>
              <w:rPr>
                <w:rFonts w:ascii="Times New Roman" w:eastAsia="Times New Roman" w:hAnsi="Times New Roman" w:cs="Times New Roman"/>
                <w:sz w:val="28"/>
                <w:szCs w:val="28"/>
                <w:lang w:eastAsia="en-US"/>
              </w:rPr>
            </w:pPr>
            <w:hyperlink r:id="rId8" w:history="1">
              <w:r w:rsidR="006C576D">
                <w:rPr>
                  <w:rStyle w:val="a3"/>
                  <w:rFonts w:ascii="Times New Roman" w:eastAsia="Times New Roman" w:hAnsi="Times New Roman" w:cs="Times New Roman"/>
                  <w:sz w:val="28"/>
                  <w:szCs w:val="28"/>
                  <w:lang w:val="en-US" w:eastAsia="en-US"/>
                </w:rPr>
                <w:t>www</w:t>
              </w:r>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dmitrov</w:t>
              </w:r>
              <w:proofErr w:type="spellEnd"/>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reg</w:t>
              </w:r>
              <w:proofErr w:type="spellEnd"/>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ru</w:t>
              </w:r>
              <w:proofErr w:type="spellEnd"/>
            </w:hyperlink>
          </w:p>
          <w:p w:rsidR="006C576D" w:rsidRDefault="006C576D">
            <w:pPr>
              <w:spacing w:line="276" w:lineRule="auto"/>
              <w:rPr>
                <w:rFonts w:ascii="Times New Roman" w:eastAsia="Times New Roman" w:hAnsi="Times New Roman" w:cs="Times New Roman"/>
                <w:sz w:val="28"/>
                <w:szCs w:val="28"/>
                <w:lang w:eastAsia="en-US"/>
              </w:rPr>
            </w:pPr>
          </w:p>
          <w:p w:rsidR="00AE2301" w:rsidRDefault="006C576D" w:rsidP="00334C36">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Лукьянова Ирина Николаевна-начальник отдела развития потребительского рынка администрации Дмитровского муниципального района Московской области</w:t>
            </w:r>
          </w:p>
        </w:tc>
      </w:tr>
      <w:tr w:rsidR="006C576D" w:rsidTr="006C576D">
        <w:trPr>
          <w:trHeight w:val="142"/>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(адрес)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начала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окончания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w:t>
            </w:r>
          </w:p>
        </w:tc>
        <w:tc>
          <w:tcPr>
            <w:tcW w:w="5771"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AE2301">
              <w:rPr>
                <w:rFonts w:ascii="Times New Roman" w:eastAsia="Times New Roman" w:hAnsi="Times New Roman" w:cs="Times New Roman"/>
                <w:sz w:val="28"/>
                <w:szCs w:val="28"/>
                <w:lang w:eastAsia="en-US"/>
              </w:rPr>
              <w:t>1</w:t>
            </w:r>
            <w:r w:rsidR="00AB5EE7">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w:t>
            </w:r>
            <w:r w:rsidR="001C4103">
              <w:rPr>
                <w:rFonts w:ascii="Times New Roman" w:eastAsia="Times New Roman" w:hAnsi="Times New Roman" w:cs="Times New Roman"/>
                <w:sz w:val="28"/>
                <w:szCs w:val="28"/>
                <w:lang w:eastAsia="en-US"/>
              </w:rPr>
              <w:t xml:space="preserve"> </w:t>
            </w:r>
            <w:r w:rsidR="00AB5EE7">
              <w:rPr>
                <w:rFonts w:ascii="Times New Roman" w:eastAsia="Times New Roman" w:hAnsi="Times New Roman" w:cs="Times New Roman"/>
                <w:sz w:val="28"/>
                <w:szCs w:val="28"/>
                <w:lang w:eastAsia="en-US"/>
              </w:rPr>
              <w:t>июня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с </w:t>
            </w:r>
            <w:r w:rsidR="001C4103">
              <w:rPr>
                <w:rFonts w:ascii="Times New Roman" w:eastAsia="Times New Roman" w:hAnsi="Times New Roman" w:cs="Times New Roman"/>
                <w:sz w:val="28"/>
                <w:szCs w:val="28"/>
                <w:lang w:eastAsia="en-US"/>
              </w:rPr>
              <w:t>09</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AE2301">
              <w:rPr>
                <w:rFonts w:ascii="Times New Roman" w:eastAsia="Times New Roman" w:hAnsi="Times New Roman" w:cs="Times New Roman"/>
                <w:sz w:val="28"/>
                <w:szCs w:val="28"/>
                <w:lang w:eastAsia="en-US"/>
              </w:rPr>
              <w:t>1</w:t>
            </w:r>
            <w:r w:rsidR="00AB5EE7">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w:t>
            </w:r>
            <w:r w:rsidR="001C4103">
              <w:rPr>
                <w:rFonts w:ascii="Times New Roman" w:eastAsia="Times New Roman" w:hAnsi="Times New Roman" w:cs="Times New Roman"/>
                <w:sz w:val="28"/>
                <w:szCs w:val="28"/>
                <w:lang w:eastAsia="en-US"/>
              </w:rPr>
              <w:t xml:space="preserve"> </w:t>
            </w:r>
            <w:r w:rsidR="00AB5EE7">
              <w:rPr>
                <w:rFonts w:ascii="Times New Roman" w:eastAsia="Times New Roman" w:hAnsi="Times New Roman" w:cs="Times New Roman"/>
                <w:sz w:val="28"/>
                <w:szCs w:val="28"/>
                <w:lang w:eastAsia="en-US"/>
              </w:rPr>
              <w:t>июл</w:t>
            </w:r>
            <w:r w:rsidR="00231BFD">
              <w:rPr>
                <w:rFonts w:ascii="Times New Roman" w:eastAsia="Times New Roman" w:hAnsi="Times New Roman" w:cs="Times New Roman"/>
                <w:sz w:val="28"/>
                <w:szCs w:val="28"/>
                <w:lang w:eastAsia="en-US"/>
              </w:rPr>
              <w:t>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до </w:t>
            </w:r>
            <w:r w:rsidR="001C4103">
              <w:rPr>
                <w:rFonts w:ascii="Times New Roman" w:eastAsia="Times New Roman" w:hAnsi="Times New Roman" w:cs="Times New Roman"/>
                <w:sz w:val="28"/>
                <w:szCs w:val="28"/>
                <w:lang w:eastAsia="en-US"/>
              </w:rPr>
              <w:t>1</w:t>
            </w:r>
            <w:r w:rsidR="00AE2301">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 размещена в приложении №1 к настоящему извещению</w:t>
            </w:r>
          </w:p>
        </w:tc>
      </w:tr>
      <w:tr w:rsidR="006C576D" w:rsidTr="006C576D">
        <w:trPr>
          <w:trHeight w:val="112"/>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Перечень лотов (с указанием специализации, типа, внешнего  вида, мест расположения нестационарных торговых объектов), начальной (минимальной) цены договора (цены лота), сумма  задатка, «шаг» аукциона,  срок действия договоров</w:t>
            </w:r>
            <w:proofErr w:type="gramEnd"/>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в отношении каждого лота указана в разделе </w:t>
            </w:r>
            <w:r>
              <w:rPr>
                <w:rFonts w:ascii="Times New Roman" w:eastAsia="Times New Roman" w:hAnsi="Times New Roman" w:cs="Times New Roman"/>
                <w:sz w:val="28"/>
                <w:szCs w:val="28"/>
                <w:lang w:val="en-US" w:eastAsia="en-US"/>
              </w:rPr>
              <w:t>II</w:t>
            </w:r>
            <w:r>
              <w:rPr>
                <w:rFonts w:ascii="Times New Roman" w:eastAsia="Times New Roman" w:hAnsi="Times New Roman" w:cs="Times New Roman"/>
                <w:sz w:val="28"/>
                <w:szCs w:val="28"/>
                <w:lang w:eastAsia="en-US"/>
              </w:rPr>
              <w:t xml:space="preserve"> настоящего Извещения</w:t>
            </w:r>
          </w:p>
        </w:tc>
      </w:tr>
      <w:tr w:rsidR="006C576D" w:rsidTr="006C576D">
        <w:trPr>
          <w:trHeight w:val="465"/>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Реквизиты для перечисления задатка, сроки и порядок внесения задатка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указана в разделе </w:t>
            </w:r>
            <w:r>
              <w:rPr>
                <w:rFonts w:ascii="Times New Roman" w:eastAsia="Times New Roman" w:hAnsi="Times New Roman" w:cs="Times New Roman"/>
                <w:sz w:val="28"/>
                <w:szCs w:val="28"/>
                <w:lang w:val="en-US" w:eastAsia="en-US"/>
              </w:rPr>
              <w:t>III</w:t>
            </w:r>
            <w:r>
              <w:rPr>
                <w:rFonts w:ascii="Times New Roman" w:eastAsia="Times New Roman" w:hAnsi="Times New Roman" w:cs="Times New Roman"/>
                <w:sz w:val="28"/>
                <w:szCs w:val="28"/>
                <w:lang w:eastAsia="en-US"/>
              </w:rPr>
              <w:t xml:space="preserve"> настоящего Извещения</w:t>
            </w:r>
          </w:p>
        </w:tc>
      </w:tr>
      <w:tr w:rsidR="006C576D" w:rsidTr="006C576D">
        <w:trPr>
          <w:trHeight w:val="127"/>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и сроки рассмотрения заявок на участие в аукционе</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Осуществляется аукционной комиссией по адресу: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8F6142"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AE2301">
              <w:rPr>
                <w:rFonts w:ascii="Times New Roman" w:eastAsia="Times New Roman" w:hAnsi="Times New Roman" w:cs="Times New Roman"/>
                <w:sz w:val="28"/>
                <w:szCs w:val="28"/>
                <w:lang w:eastAsia="en-US"/>
              </w:rPr>
              <w:t>1</w:t>
            </w:r>
            <w:r w:rsidR="00AB5EE7">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w:t>
            </w:r>
            <w:r w:rsidR="00231BFD">
              <w:rPr>
                <w:rFonts w:ascii="Times New Roman" w:eastAsia="Times New Roman" w:hAnsi="Times New Roman" w:cs="Times New Roman"/>
                <w:sz w:val="28"/>
                <w:szCs w:val="28"/>
                <w:lang w:eastAsia="en-US"/>
              </w:rPr>
              <w:t xml:space="preserve"> </w:t>
            </w:r>
            <w:r w:rsidR="00AB5EE7">
              <w:rPr>
                <w:rFonts w:ascii="Times New Roman" w:eastAsia="Times New Roman" w:hAnsi="Times New Roman" w:cs="Times New Roman"/>
                <w:sz w:val="28"/>
                <w:szCs w:val="28"/>
                <w:lang w:eastAsia="en-US"/>
              </w:rPr>
              <w:t>июл</w:t>
            </w:r>
            <w:r w:rsidR="00231BFD">
              <w:rPr>
                <w:rFonts w:ascii="Times New Roman" w:eastAsia="Times New Roman" w:hAnsi="Times New Roman" w:cs="Times New Roman"/>
                <w:sz w:val="28"/>
                <w:szCs w:val="28"/>
                <w:lang w:eastAsia="en-US"/>
              </w:rPr>
              <w:t>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w:t>
            </w:r>
          </w:p>
          <w:p w:rsidR="006C576D" w:rsidRDefault="006C576D" w:rsidP="00AE2301">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 </w:t>
            </w:r>
            <w:r w:rsidR="001C4103">
              <w:rPr>
                <w:rFonts w:ascii="Times New Roman" w:eastAsia="Times New Roman" w:hAnsi="Times New Roman" w:cs="Times New Roman"/>
                <w:sz w:val="28"/>
                <w:szCs w:val="28"/>
                <w:lang w:eastAsia="en-US"/>
              </w:rPr>
              <w:t>1</w:t>
            </w:r>
            <w:r w:rsidR="00AE2301">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sidR="008F614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мин.</w:t>
            </w:r>
            <w:r w:rsidR="008F6142">
              <w:rPr>
                <w:rFonts w:ascii="Times New Roman" w:eastAsia="Times New Roman" w:hAnsi="Times New Roman" w:cs="Times New Roman"/>
                <w:sz w:val="28"/>
                <w:szCs w:val="28"/>
                <w:lang w:eastAsia="en-US"/>
              </w:rPr>
              <w:t xml:space="preserve"> до 1</w:t>
            </w:r>
            <w:r w:rsidR="00231BFD">
              <w:rPr>
                <w:rFonts w:ascii="Times New Roman" w:eastAsia="Times New Roman" w:hAnsi="Times New Roman" w:cs="Times New Roman"/>
                <w:sz w:val="28"/>
                <w:szCs w:val="28"/>
                <w:lang w:eastAsia="en-US"/>
              </w:rPr>
              <w:t xml:space="preserve">8 </w:t>
            </w:r>
            <w:r w:rsidR="008F6142">
              <w:rPr>
                <w:rFonts w:ascii="Times New Roman" w:eastAsia="Times New Roman" w:hAnsi="Times New Roman" w:cs="Times New Roman"/>
                <w:sz w:val="28"/>
                <w:szCs w:val="28"/>
                <w:lang w:eastAsia="en-US"/>
              </w:rPr>
              <w:t>час. 00мин</w:t>
            </w:r>
          </w:p>
        </w:tc>
      </w:tr>
      <w:tr w:rsidR="006C576D" w:rsidTr="006C576D">
        <w:trPr>
          <w:trHeight w:val="150"/>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дата, время начала проведения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Адрес проведения аукциона: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w:t>
            </w:r>
            <w:r w:rsidR="00AF5095">
              <w:rPr>
                <w:rFonts w:ascii="Times New Roman" w:eastAsia="Times New Roman" w:hAnsi="Times New Roman" w:cs="Times New Roman"/>
                <w:sz w:val="28"/>
                <w:szCs w:val="28"/>
                <w:lang w:eastAsia="en-US"/>
              </w:rPr>
              <w:t>6</w:t>
            </w:r>
          </w:p>
          <w:p w:rsidR="006C576D" w:rsidRDefault="006C576D" w:rsidP="00AB5EE7">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AB5EE7">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w:t>
            </w:r>
            <w:r w:rsidR="00AB483B">
              <w:rPr>
                <w:rFonts w:ascii="Times New Roman" w:eastAsia="Times New Roman" w:hAnsi="Times New Roman" w:cs="Times New Roman"/>
                <w:sz w:val="28"/>
                <w:szCs w:val="28"/>
                <w:lang w:eastAsia="en-US"/>
              </w:rPr>
              <w:t xml:space="preserve"> </w:t>
            </w:r>
            <w:r w:rsidR="00AB5EE7">
              <w:rPr>
                <w:rFonts w:ascii="Times New Roman" w:eastAsia="Times New Roman" w:hAnsi="Times New Roman" w:cs="Times New Roman"/>
                <w:sz w:val="28"/>
                <w:szCs w:val="28"/>
                <w:lang w:eastAsia="en-US"/>
              </w:rPr>
              <w:t>июл</w:t>
            </w:r>
            <w:r w:rsidR="00231BFD">
              <w:rPr>
                <w:rFonts w:ascii="Times New Roman" w:eastAsia="Times New Roman" w:hAnsi="Times New Roman" w:cs="Times New Roman"/>
                <w:sz w:val="28"/>
                <w:szCs w:val="28"/>
                <w:lang w:eastAsia="en-US"/>
              </w:rPr>
              <w:t xml:space="preserve">я </w:t>
            </w:r>
            <w:r w:rsidR="00AB483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AB483B">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w:t>
            </w:r>
            <w:r w:rsidR="00AB483B">
              <w:rPr>
                <w:rFonts w:ascii="Times New Roman" w:eastAsia="Times New Roman" w:hAnsi="Times New Roman" w:cs="Times New Roman"/>
                <w:sz w:val="28"/>
                <w:szCs w:val="28"/>
                <w:lang w:eastAsia="en-US"/>
              </w:rPr>
              <w:t>15</w:t>
            </w:r>
            <w:r>
              <w:rPr>
                <w:rFonts w:ascii="Times New Roman" w:eastAsia="Times New Roman" w:hAnsi="Times New Roman" w:cs="Times New Roman"/>
                <w:sz w:val="28"/>
                <w:szCs w:val="28"/>
                <w:lang w:eastAsia="en-US"/>
              </w:rPr>
              <w:t>час.</w:t>
            </w:r>
            <w:r w:rsidR="00AB483B">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tc>
      </w:tr>
      <w:tr w:rsidR="006C576D" w:rsidTr="006C576D">
        <w:trPr>
          <w:trHeight w:val="1473"/>
        </w:trPr>
        <w:tc>
          <w:tcPr>
            <w:tcW w:w="617" w:type="dxa"/>
            <w:tcBorders>
              <w:top w:val="single" w:sz="4" w:space="0" w:color="auto"/>
              <w:left w:val="single" w:sz="4" w:space="0" w:color="auto"/>
              <w:bottom w:val="single" w:sz="4" w:space="0" w:color="auto"/>
              <w:right w:val="single" w:sz="4" w:space="0" w:color="auto"/>
            </w:tcBorders>
            <w:hideMark/>
          </w:tcPr>
          <w:p w:rsidR="006C576D" w:rsidRDefault="00234D98">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10</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Порядок определения победителя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C576D" w:rsidTr="006C576D">
        <w:trPr>
          <w:trHeight w:val="142"/>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заключения договора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Договор с победителем аукциона заключается не ранее десяти дней и не позднее двадцати дней со дня размещения на </w:t>
            </w:r>
            <w:proofErr w:type="gramStart"/>
            <w:r>
              <w:rPr>
                <w:rFonts w:ascii="Times New Roman" w:eastAsia="Times New Roman" w:hAnsi="Times New Roman" w:cs="Times New Roman"/>
                <w:sz w:val="28"/>
                <w:szCs w:val="28"/>
                <w:lang w:eastAsia="en-US"/>
              </w:rPr>
              <w:t>официальном</w:t>
            </w:r>
            <w:proofErr w:type="gramEnd"/>
            <w:r>
              <w:rPr>
                <w:rFonts w:ascii="Times New Roman" w:eastAsia="Times New Roman" w:hAnsi="Times New Roman" w:cs="Times New Roman"/>
                <w:sz w:val="28"/>
                <w:szCs w:val="28"/>
                <w:lang w:eastAsia="en-US"/>
              </w:rPr>
              <w:t xml:space="preserve"> сайте протокола аукциона</w:t>
            </w:r>
          </w:p>
        </w:tc>
      </w:tr>
      <w:tr w:rsidR="006C576D" w:rsidTr="006C576D">
        <w:trPr>
          <w:trHeight w:val="97"/>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подписания и передачи договора победителем организатору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договора. Проект договора размещен в приложении №2 к настоящему Извещению</w:t>
            </w:r>
          </w:p>
        </w:tc>
      </w:tr>
      <w:tr w:rsidR="006C576D" w:rsidTr="006C576D">
        <w:trPr>
          <w:trHeight w:val="21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по договору</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определены проектом договора</w:t>
            </w:r>
          </w:p>
        </w:tc>
      </w:tr>
    </w:tbl>
    <w:p w:rsidR="004C0108"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Перечень лотов, начальной (минимальной) цены договора (цены лота) по каждому лоту, срок действия договоров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418"/>
        <w:gridCol w:w="1984"/>
        <w:gridCol w:w="1418"/>
        <w:gridCol w:w="709"/>
        <w:gridCol w:w="896"/>
        <w:gridCol w:w="1088"/>
      </w:tblGrid>
      <w:tr w:rsidR="00332914" w:rsidRPr="00332914" w:rsidTr="00332914">
        <w:tc>
          <w:tcPr>
            <w:tcW w:w="567"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w:t>
            </w:r>
          </w:p>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Ло</w:t>
            </w:r>
          </w:p>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та</w:t>
            </w:r>
          </w:p>
        </w:tc>
        <w:tc>
          <w:tcPr>
            <w:tcW w:w="1559"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Тип нестационарного объекта</w:t>
            </w:r>
          </w:p>
        </w:tc>
        <w:tc>
          <w:tcPr>
            <w:tcW w:w="141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Специализация нестационарного торгового объекта</w:t>
            </w:r>
          </w:p>
        </w:tc>
        <w:tc>
          <w:tcPr>
            <w:tcW w:w="1984"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Месторасположение нестационарного объекта</w:t>
            </w:r>
          </w:p>
        </w:tc>
        <w:tc>
          <w:tcPr>
            <w:tcW w:w="141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Начальная (минимальная) цена договора (цена лота), руб.</w:t>
            </w:r>
          </w:p>
        </w:tc>
        <w:tc>
          <w:tcPr>
            <w:tcW w:w="709" w:type="dxa"/>
            <w:tcBorders>
              <w:right w:val="single" w:sz="4" w:space="0" w:color="auto"/>
            </w:tcBorders>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Сумма задатка руб.</w:t>
            </w:r>
          </w:p>
        </w:tc>
        <w:tc>
          <w:tcPr>
            <w:tcW w:w="896" w:type="dxa"/>
            <w:tcBorders>
              <w:left w:val="single" w:sz="4" w:space="0" w:color="auto"/>
            </w:tcBorders>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«Шаг» аукциона, руб.</w:t>
            </w:r>
          </w:p>
        </w:tc>
        <w:tc>
          <w:tcPr>
            <w:tcW w:w="108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Срок действия договора</w:t>
            </w:r>
          </w:p>
        </w:tc>
      </w:tr>
      <w:tr w:rsidR="00332914" w:rsidRPr="00332914" w:rsidTr="00AB5EE7">
        <w:trPr>
          <w:trHeight w:val="1215"/>
        </w:trPr>
        <w:tc>
          <w:tcPr>
            <w:tcW w:w="567"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w:t>
            </w:r>
          </w:p>
        </w:tc>
        <w:tc>
          <w:tcPr>
            <w:tcW w:w="1559"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hAnsi="Arial Narrow"/>
              </w:rPr>
              <w:t>Автомат по продаже газированной воды, кофе</w:t>
            </w:r>
          </w:p>
        </w:tc>
        <w:tc>
          <w:tcPr>
            <w:tcW w:w="1418"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hAnsi="Arial Narrow"/>
              </w:rPr>
              <w:t>Розничная торговля безалкогольными напитками</w:t>
            </w:r>
          </w:p>
        </w:tc>
        <w:tc>
          <w:tcPr>
            <w:tcW w:w="1984"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ул.Семенюка</w:t>
            </w:r>
            <w:proofErr w:type="spellEnd"/>
            <w:r>
              <w:rPr>
                <w:rFonts w:ascii="Arial Narrow" w:hAnsi="Arial Narrow"/>
              </w:rPr>
              <w:t>, около фонтана «Лилия»</w:t>
            </w:r>
          </w:p>
        </w:tc>
        <w:tc>
          <w:tcPr>
            <w:tcW w:w="1418"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ind w:left="-468" w:firstLine="468"/>
              <w:jc w:val="center"/>
              <w:rPr>
                <w:rFonts w:ascii="Arial Narrow" w:eastAsia="Calibri" w:hAnsi="Arial Narrow" w:cs="Times New Roman"/>
                <w:color w:val="auto"/>
                <w:sz w:val="22"/>
                <w:szCs w:val="22"/>
                <w:lang w:eastAsia="en-US"/>
              </w:rPr>
            </w:pPr>
            <w:r>
              <w:rPr>
                <w:rFonts w:ascii="Arial Narrow" w:hAnsi="Arial Narrow"/>
              </w:rPr>
              <w:t>9 000</w:t>
            </w:r>
          </w:p>
        </w:tc>
        <w:tc>
          <w:tcPr>
            <w:tcW w:w="709" w:type="dxa"/>
            <w:tcBorders>
              <w:top w:val="single" w:sz="4" w:space="0" w:color="000000"/>
              <w:left w:val="single" w:sz="4" w:space="0" w:color="000000"/>
              <w:bottom w:val="single" w:sz="4" w:space="0" w:color="auto"/>
              <w:right w:val="single" w:sz="4" w:space="0" w:color="auto"/>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900</w:t>
            </w:r>
          </w:p>
        </w:tc>
        <w:tc>
          <w:tcPr>
            <w:tcW w:w="896" w:type="dxa"/>
            <w:tcBorders>
              <w:top w:val="single" w:sz="4" w:space="0" w:color="000000"/>
              <w:left w:val="single" w:sz="4" w:space="0" w:color="auto"/>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450</w:t>
            </w:r>
          </w:p>
        </w:tc>
        <w:tc>
          <w:tcPr>
            <w:tcW w:w="1088" w:type="dxa"/>
            <w:tcBorders>
              <w:top w:val="single" w:sz="4" w:space="0" w:color="000000"/>
              <w:left w:val="single" w:sz="4" w:space="0" w:color="000000"/>
              <w:bottom w:val="single" w:sz="4" w:space="0" w:color="auto"/>
              <w:right w:val="single" w:sz="4" w:space="0" w:color="000000"/>
            </w:tcBorders>
          </w:tcPr>
          <w:p w:rsidR="00332914" w:rsidRPr="00332914" w:rsidRDefault="00030FA3"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r w:rsidR="00AB5EE7" w:rsidRPr="00332914" w:rsidTr="00AB5EE7">
        <w:trPr>
          <w:trHeight w:val="125"/>
        </w:trPr>
        <w:tc>
          <w:tcPr>
            <w:tcW w:w="567"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2</w:t>
            </w:r>
          </w:p>
        </w:tc>
        <w:tc>
          <w:tcPr>
            <w:tcW w:w="1559"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hAnsi="Arial Narrow"/>
              </w:rPr>
            </w:pPr>
            <w:r>
              <w:rPr>
                <w:rFonts w:ascii="Arial Narrow" w:hAnsi="Arial Narrow"/>
              </w:rPr>
              <w:t>киоск</w:t>
            </w:r>
          </w:p>
        </w:tc>
        <w:tc>
          <w:tcPr>
            <w:tcW w:w="1418" w:type="dxa"/>
            <w:tcBorders>
              <w:top w:val="single" w:sz="4" w:space="0" w:color="auto"/>
              <w:left w:val="single" w:sz="4" w:space="0" w:color="000000"/>
              <w:bottom w:val="single" w:sz="4" w:space="0" w:color="auto"/>
              <w:right w:val="single" w:sz="4" w:space="0" w:color="000000"/>
            </w:tcBorders>
          </w:tcPr>
          <w:p w:rsidR="00AB5EE7" w:rsidRDefault="00AB5EE7" w:rsidP="00AB5EE7">
            <w:pPr>
              <w:jc w:val="center"/>
              <w:rPr>
                <w:rFonts w:ascii="Arial Narrow" w:hAnsi="Arial Narrow"/>
              </w:rPr>
            </w:pPr>
            <w:r>
              <w:rPr>
                <w:rFonts w:ascii="Arial Narrow" w:hAnsi="Arial Narrow"/>
              </w:rPr>
              <w:t>Розничная торговля продовольственными товарами</w:t>
            </w:r>
          </w:p>
        </w:tc>
        <w:tc>
          <w:tcPr>
            <w:tcW w:w="1984"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парк «Березовая роща»</w:t>
            </w:r>
          </w:p>
        </w:tc>
        <w:tc>
          <w:tcPr>
            <w:tcW w:w="1418" w:type="dxa"/>
            <w:tcBorders>
              <w:top w:val="single" w:sz="4" w:space="0" w:color="auto"/>
              <w:left w:val="single" w:sz="4" w:space="0" w:color="000000"/>
              <w:bottom w:val="single" w:sz="4" w:space="0" w:color="auto"/>
              <w:right w:val="single" w:sz="4" w:space="0" w:color="000000"/>
            </w:tcBorders>
          </w:tcPr>
          <w:p w:rsidR="00AB5EE7" w:rsidRDefault="006A3B7D" w:rsidP="00332914">
            <w:pPr>
              <w:ind w:left="-468" w:firstLine="468"/>
              <w:jc w:val="center"/>
              <w:rPr>
                <w:rFonts w:ascii="Arial Narrow" w:hAnsi="Arial Narrow"/>
              </w:rPr>
            </w:pPr>
            <w:r>
              <w:rPr>
                <w:rFonts w:ascii="Arial Narrow" w:hAnsi="Arial Narrow"/>
              </w:rPr>
              <w:t>3 000</w:t>
            </w:r>
          </w:p>
        </w:tc>
        <w:tc>
          <w:tcPr>
            <w:tcW w:w="709" w:type="dxa"/>
            <w:tcBorders>
              <w:top w:val="single" w:sz="4" w:space="0" w:color="auto"/>
              <w:left w:val="single" w:sz="4" w:space="0" w:color="000000"/>
              <w:bottom w:val="single" w:sz="4" w:space="0" w:color="auto"/>
              <w:right w:val="single" w:sz="4" w:space="0" w:color="auto"/>
            </w:tcBorders>
          </w:tcPr>
          <w:p w:rsidR="00AB5EE7" w:rsidRDefault="006A3B7D"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300</w:t>
            </w:r>
          </w:p>
        </w:tc>
        <w:tc>
          <w:tcPr>
            <w:tcW w:w="896" w:type="dxa"/>
            <w:tcBorders>
              <w:top w:val="single" w:sz="4" w:space="0" w:color="auto"/>
              <w:left w:val="single" w:sz="4" w:space="0" w:color="auto"/>
              <w:bottom w:val="single" w:sz="4" w:space="0" w:color="auto"/>
              <w:right w:val="single" w:sz="4" w:space="0" w:color="000000"/>
            </w:tcBorders>
          </w:tcPr>
          <w:p w:rsidR="00AB5EE7" w:rsidRDefault="006A3B7D"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150</w:t>
            </w:r>
          </w:p>
        </w:tc>
        <w:tc>
          <w:tcPr>
            <w:tcW w:w="1088"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месяц</w:t>
            </w:r>
          </w:p>
        </w:tc>
      </w:tr>
      <w:tr w:rsidR="00AB5EE7" w:rsidRPr="00332914" w:rsidTr="00AB5EE7">
        <w:trPr>
          <w:trHeight w:val="150"/>
        </w:trPr>
        <w:tc>
          <w:tcPr>
            <w:tcW w:w="567"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w:t>
            </w:r>
          </w:p>
        </w:tc>
        <w:tc>
          <w:tcPr>
            <w:tcW w:w="1559"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hAnsi="Arial Narrow"/>
              </w:rPr>
            </w:pPr>
            <w:r>
              <w:rPr>
                <w:rFonts w:ascii="Arial Narrow" w:hAnsi="Arial Narrow"/>
              </w:rPr>
              <w:t>Киоск</w:t>
            </w:r>
            <w:proofErr w:type="gramStart"/>
            <w:r>
              <w:rPr>
                <w:rFonts w:ascii="Arial Narrow" w:hAnsi="Arial Narrow"/>
              </w:rPr>
              <w:t>1</w:t>
            </w:r>
            <w:proofErr w:type="gramEnd"/>
            <w:r>
              <w:rPr>
                <w:rFonts w:ascii="Arial Narrow" w:hAnsi="Arial Narrow"/>
              </w:rPr>
              <w:t xml:space="preserve"> </w:t>
            </w:r>
          </w:p>
        </w:tc>
        <w:tc>
          <w:tcPr>
            <w:tcW w:w="1418" w:type="dxa"/>
            <w:tcBorders>
              <w:top w:val="single" w:sz="4" w:space="0" w:color="auto"/>
              <w:left w:val="single" w:sz="4" w:space="0" w:color="000000"/>
              <w:bottom w:val="single" w:sz="4" w:space="0" w:color="auto"/>
              <w:right w:val="single" w:sz="4" w:space="0" w:color="000000"/>
            </w:tcBorders>
          </w:tcPr>
          <w:p w:rsidR="00AB5EE7" w:rsidRDefault="00D70EC5" w:rsidP="00D70EC5">
            <w:pPr>
              <w:jc w:val="center"/>
              <w:rPr>
                <w:rFonts w:ascii="Arial Narrow" w:hAnsi="Arial Narrow"/>
              </w:rPr>
            </w:pPr>
            <w:r>
              <w:rPr>
                <w:rFonts w:ascii="Arial Narrow" w:hAnsi="Arial Narrow"/>
              </w:rPr>
              <w:t>Общественное питание</w:t>
            </w:r>
          </w:p>
        </w:tc>
        <w:tc>
          <w:tcPr>
            <w:tcW w:w="1984"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парк «Березовая роща»</w:t>
            </w:r>
          </w:p>
        </w:tc>
        <w:tc>
          <w:tcPr>
            <w:tcW w:w="1418" w:type="dxa"/>
            <w:tcBorders>
              <w:top w:val="single" w:sz="4" w:space="0" w:color="auto"/>
              <w:left w:val="single" w:sz="4" w:space="0" w:color="000000"/>
              <w:bottom w:val="single" w:sz="4" w:space="0" w:color="auto"/>
              <w:right w:val="single" w:sz="4" w:space="0" w:color="000000"/>
            </w:tcBorders>
          </w:tcPr>
          <w:p w:rsidR="00AB5EE7" w:rsidRDefault="006A3B7D" w:rsidP="00332914">
            <w:pPr>
              <w:ind w:left="-468" w:firstLine="468"/>
              <w:jc w:val="center"/>
              <w:rPr>
                <w:rFonts w:ascii="Arial Narrow" w:hAnsi="Arial Narrow"/>
              </w:rPr>
            </w:pPr>
            <w:r>
              <w:rPr>
                <w:rFonts w:ascii="Arial Narrow" w:hAnsi="Arial Narrow"/>
              </w:rPr>
              <w:t>3 000</w:t>
            </w:r>
          </w:p>
        </w:tc>
        <w:tc>
          <w:tcPr>
            <w:tcW w:w="709" w:type="dxa"/>
            <w:tcBorders>
              <w:top w:val="single" w:sz="4" w:space="0" w:color="auto"/>
              <w:left w:val="single" w:sz="4" w:space="0" w:color="000000"/>
              <w:bottom w:val="single" w:sz="4" w:space="0" w:color="auto"/>
              <w:right w:val="single" w:sz="4" w:space="0" w:color="auto"/>
            </w:tcBorders>
          </w:tcPr>
          <w:p w:rsidR="00AB5EE7" w:rsidRDefault="006A3B7D"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300</w:t>
            </w:r>
          </w:p>
        </w:tc>
        <w:tc>
          <w:tcPr>
            <w:tcW w:w="896" w:type="dxa"/>
            <w:tcBorders>
              <w:top w:val="single" w:sz="4" w:space="0" w:color="auto"/>
              <w:left w:val="single" w:sz="4" w:space="0" w:color="auto"/>
              <w:bottom w:val="single" w:sz="4" w:space="0" w:color="auto"/>
              <w:right w:val="single" w:sz="4" w:space="0" w:color="000000"/>
            </w:tcBorders>
          </w:tcPr>
          <w:p w:rsidR="00AB5EE7" w:rsidRDefault="006A3B7D"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150</w:t>
            </w:r>
          </w:p>
        </w:tc>
        <w:tc>
          <w:tcPr>
            <w:tcW w:w="1088"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месяц</w:t>
            </w:r>
          </w:p>
        </w:tc>
      </w:tr>
      <w:tr w:rsidR="00AB5EE7" w:rsidRPr="00332914" w:rsidTr="00AB5EE7">
        <w:trPr>
          <w:trHeight w:val="110"/>
        </w:trPr>
        <w:tc>
          <w:tcPr>
            <w:tcW w:w="567"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4</w:t>
            </w:r>
          </w:p>
        </w:tc>
        <w:tc>
          <w:tcPr>
            <w:tcW w:w="1559" w:type="dxa"/>
            <w:tcBorders>
              <w:top w:val="single" w:sz="4" w:space="0" w:color="auto"/>
              <w:left w:val="single" w:sz="4" w:space="0" w:color="000000"/>
              <w:bottom w:val="single" w:sz="4" w:space="0" w:color="auto"/>
              <w:right w:val="single" w:sz="4" w:space="0" w:color="000000"/>
            </w:tcBorders>
          </w:tcPr>
          <w:p w:rsidR="00AB5EE7" w:rsidRDefault="00D70EC5" w:rsidP="00332914">
            <w:pPr>
              <w:jc w:val="center"/>
              <w:rPr>
                <w:rFonts w:ascii="Arial Narrow" w:hAnsi="Arial Narrow"/>
              </w:rPr>
            </w:pPr>
            <w:r>
              <w:rPr>
                <w:rFonts w:ascii="Arial Narrow" w:hAnsi="Arial Narrow"/>
              </w:rPr>
              <w:t>Киоск</w:t>
            </w:r>
            <w:proofErr w:type="gramStart"/>
            <w:r>
              <w:rPr>
                <w:rFonts w:ascii="Arial Narrow" w:hAnsi="Arial Narrow"/>
              </w:rPr>
              <w:t>2</w:t>
            </w:r>
            <w:proofErr w:type="gramEnd"/>
          </w:p>
        </w:tc>
        <w:tc>
          <w:tcPr>
            <w:tcW w:w="1418" w:type="dxa"/>
            <w:tcBorders>
              <w:top w:val="single" w:sz="4" w:space="0" w:color="auto"/>
              <w:left w:val="single" w:sz="4" w:space="0" w:color="000000"/>
              <w:bottom w:val="single" w:sz="4" w:space="0" w:color="auto"/>
              <w:right w:val="single" w:sz="4" w:space="0" w:color="000000"/>
            </w:tcBorders>
          </w:tcPr>
          <w:p w:rsidR="00AB5EE7" w:rsidRDefault="00D70EC5" w:rsidP="00332914">
            <w:pPr>
              <w:jc w:val="center"/>
              <w:rPr>
                <w:rFonts w:ascii="Arial Narrow" w:hAnsi="Arial Narrow"/>
              </w:rPr>
            </w:pPr>
            <w:r>
              <w:rPr>
                <w:rFonts w:ascii="Arial Narrow" w:hAnsi="Arial Narrow"/>
              </w:rPr>
              <w:t>Общественное питание</w:t>
            </w:r>
          </w:p>
        </w:tc>
        <w:tc>
          <w:tcPr>
            <w:tcW w:w="1984"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парк «Березовая роща»</w:t>
            </w:r>
          </w:p>
        </w:tc>
        <w:tc>
          <w:tcPr>
            <w:tcW w:w="1418" w:type="dxa"/>
            <w:tcBorders>
              <w:top w:val="single" w:sz="4" w:space="0" w:color="auto"/>
              <w:left w:val="single" w:sz="4" w:space="0" w:color="000000"/>
              <w:bottom w:val="single" w:sz="4" w:space="0" w:color="auto"/>
              <w:right w:val="single" w:sz="4" w:space="0" w:color="000000"/>
            </w:tcBorders>
          </w:tcPr>
          <w:p w:rsidR="00AB5EE7" w:rsidRDefault="006A3B7D" w:rsidP="00332914">
            <w:pPr>
              <w:ind w:left="-468" w:firstLine="468"/>
              <w:jc w:val="center"/>
              <w:rPr>
                <w:rFonts w:ascii="Arial Narrow" w:hAnsi="Arial Narrow"/>
              </w:rPr>
            </w:pPr>
            <w:r>
              <w:rPr>
                <w:rFonts w:ascii="Arial Narrow" w:hAnsi="Arial Narrow"/>
              </w:rPr>
              <w:t>3 000</w:t>
            </w:r>
          </w:p>
        </w:tc>
        <w:tc>
          <w:tcPr>
            <w:tcW w:w="709" w:type="dxa"/>
            <w:tcBorders>
              <w:top w:val="single" w:sz="4" w:space="0" w:color="auto"/>
              <w:left w:val="single" w:sz="4" w:space="0" w:color="000000"/>
              <w:bottom w:val="single" w:sz="4" w:space="0" w:color="auto"/>
              <w:right w:val="single" w:sz="4" w:space="0" w:color="auto"/>
            </w:tcBorders>
          </w:tcPr>
          <w:p w:rsidR="00AB5EE7" w:rsidRDefault="006A3B7D"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300</w:t>
            </w:r>
          </w:p>
        </w:tc>
        <w:tc>
          <w:tcPr>
            <w:tcW w:w="896" w:type="dxa"/>
            <w:tcBorders>
              <w:top w:val="single" w:sz="4" w:space="0" w:color="auto"/>
              <w:left w:val="single" w:sz="4" w:space="0" w:color="auto"/>
              <w:bottom w:val="single" w:sz="4" w:space="0" w:color="auto"/>
              <w:right w:val="single" w:sz="4" w:space="0" w:color="000000"/>
            </w:tcBorders>
          </w:tcPr>
          <w:p w:rsidR="00AB5EE7" w:rsidRDefault="006A3B7D"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150</w:t>
            </w:r>
          </w:p>
        </w:tc>
        <w:tc>
          <w:tcPr>
            <w:tcW w:w="1088" w:type="dxa"/>
            <w:tcBorders>
              <w:top w:val="single" w:sz="4" w:space="0" w:color="auto"/>
              <w:left w:val="single" w:sz="4" w:space="0" w:color="000000"/>
              <w:bottom w:val="single" w:sz="4" w:space="0" w:color="auto"/>
              <w:right w:val="single" w:sz="4" w:space="0" w:color="000000"/>
            </w:tcBorders>
          </w:tcPr>
          <w:p w:rsidR="00AB5EE7" w:rsidRDefault="00AB5EE7"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месяц</w:t>
            </w:r>
          </w:p>
        </w:tc>
      </w:tr>
      <w:tr w:rsidR="00AB5EE7" w:rsidRPr="00332914" w:rsidTr="00D70EC5">
        <w:trPr>
          <w:trHeight w:val="420"/>
        </w:trPr>
        <w:tc>
          <w:tcPr>
            <w:tcW w:w="567" w:type="dxa"/>
            <w:tcBorders>
              <w:top w:val="single" w:sz="4" w:space="0" w:color="auto"/>
              <w:left w:val="single" w:sz="4" w:space="0" w:color="000000"/>
              <w:bottom w:val="single" w:sz="4" w:space="0" w:color="auto"/>
              <w:right w:val="single" w:sz="4" w:space="0" w:color="000000"/>
            </w:tcBorders>
          </w:tcPr>
          <w:p w:rsidR="00AB5EE7" w:rsidRDefault="00D70EC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5</w:t>
            </w:r>
          </w:p>
        </w:tc>
        <w:tc>
          <w:tcPr>
            <w:tcW w:w="1559" w:type="dxa"/>
            <w:tcBorders>
              <w:top w:val="single" w:sz="4" w:space="0" w:color="auto"/>
              <w:left w:val="single" w:sz="4" w:space="0" w:color="000000"/>
              <w:bottom w:val="single" w:sz="4" w:space="0" w:color="auto"/>
              <w:right w:val="single" w:sz="4" w:space="0" w:color="000000"/>
            </w:tcBorders>
          </w:tcPr>
          <w:p w:rsidR="00AB5EE7" w:rsidRDefault="006A3B7D" w:rsidP="00332914">
            <w:pPr>
              <w:jc w:val="center"/>
              <w:rPr>
                <w:rFonts w:ascii="Arial Narrow" w:hAnsi="Arial Narrow"/>
              </w:rPr>
            </w:pPr>
            <w:r>
              <w:rPr>
                <w:rFonts w:ascii="Arial Narrow" w:hAnsi="Arial Narrow"/>
              </w:rPr>
              <w:t>киоск</w:t>
            </w:r>
          </w:p>
        </w:tc>
        <w:tc>
          <w:tcPr>
            <w:tcW w:w="1418" w:type="dxa"/>
            <w:tcBorders>
              <w:top w:val="single" w:sz="4" w:space="0" w:color="auto"/>
              <w:left w:val="single" w:sz="4" w:space="0" w:color="000000"/>
              <w:bottom w:val="single" w:sz="4" w:space="0" w:color="auto"/>
              <w:right w:val="single" w:sz="4" w:space="0" w:color="000000"/>
            </w:tcBorders>
          </w:tcPr>
          <w:p w:rsidR="00AB5EE7" w:rsidRDefault="006A3B7D" w:rsidP="00332914">
            <w:pPr>
              <w:jc w:val="center"/>
              <w:rPr>
                <w:rFonts w:ascii="Arial Narrow" w:hAnsi="Arial Narrow"/>
              </w:rPr>
            </w:pPr>
            <w:r>
              <w:rPr>
                <w:rFonts w:ascii="Arial Narrow" w:hAnsi="Arial Narrow"/>
              </w:rPr>
              <w:t>Розничная торговля непродовольственными товарами</w:t>
            </w:r>
          </w:p>
        </w:tc>
        <w:tc>
          <w:tcPr>
            <w:tcW w:w="1984" w:type="dxa"/>
            <w:tcBorders>
              <w:top w:val="single" w:sz="4" w:space="0" w:color="auto"/>
              <w:left w:val="single" w:sz="4" w:space="0" w:color="000000"/>
              <w:bottom w:val="single" w:sz="4" w:space="0" w:color="auto"/>
              <w:right w:val="single" w:sz="4" w:space="0" w:color="000000"/>
            </w:tcBorders>
          </w:tcPr>
          <w:p w:rsidR="00AB5EE7" w:rsidRDefault="00D70EC5" w:rsidP="00332914">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парк «Березовая роща»</w:t>
            </w:r>
          </w:p>
        </w:tc>
        <w:tc>
          <w:tcPr>
            <w:tcW w:w="1418" w:type="dxa"/>
            <w:tcBorders>
              <w:top w:val="single" w:sz="4" w:space="0" w:color="auto"/>
              <w:left w:val="single" w:sz="4" w:space="0" w:color="000000"/>
              <w:bottom w:val="single" w:sz="4" w:space="0" w:color="auto"/>
              <w:right w:val="single" w:sz="4" w:space="0" w:color="000000"/>
            </w:tcBorders>
          </w:tcPr>
          <w:p w:rsidR="00AB5EE7" w:rsidRDefault="006A3B7D" w:rsidP="00332914">
            <w:pPr>
              <w:ind w:left="-468" w:firstLine="468"/>
              <w:jc w:val="center"/>
              <w:rPr>
                <w:rFonts w:ascii="Arial Narrow" w:hAnsi="Arial Narrow"/>
              </w:rPr>
            </w:pPr>
            <w:r>
              <w:rPr>
                <w:rFonts w:ascii="Arial Narrow" w:hAnsi="Arial Narrow"/>
              </w:rPr>
              <w:t>1 000</w:t>
            </w:r>
          </w:p>
        </w:tc>
        <w:tc>
          <w:tcPr>
            <w:tcW w:w="709" w:type="dxa"/>
            <w:tcBorders>
              <w:top w:val="single" w:sz="4" w:space="0" w:color="auto"/>
              <w:left w:val="single" w:sz="4" w:space="0" w:color="000000"/>
              <w:bottom w:val="single" w:sz="4" w:space="0" w:color="auto"/>
              <w:right w:val="single" w:sz="4" w:space="0" w:color="auto"/>
            </w:tcBorders>
          </w:tcPr>
          <w:p w:rsidR="00AB5EE7" w:rsidRDefault="006A3B7D"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100</w:t>
            </w:r>
          </w:p>
        </w:tc>
        <w:tc>
          <w:tcPr>
            <w:tcW w:w="896" w:type="dxa"/>
            <w:tcBorders>
              <w:top w:val="single" w:sz="4" w:space="0" w:color="auto"/>
              <w:left w:val="single" w:sz="4" w:space="0" w:color="auto"/>
              <w:bottom w:val="single" w:sz="4" w:space="0" w:color="auto"/>
              <w:right w:val="single" w:sz="4" w:space="0" w:color="000000"/>
            </w:tcBorders>
          </w:tcPr>
          <w:p w:rsidR="00AB5EE7" w:rsidRDefault="006A3B7D"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50</w:t>
            </w:r>
          </w:p>
        </w:tc>
        <w:tc>
          <w:tcPr>
            <w:tcW w:w="1088" w:type="dxa"/>
            <w:tcBorders>
              <w:top w:val="single" w:sz="4" w:space="0" w:color="auto"/>
              <w:left w:val="single" w:sz="4" w:space="0" w:color="000000"/>
              <w:bottom w:val="single" w:sz="4" w:space="0" w:color="auto"/>
              <w:right w:val="single" w:sz="4" w:space="0" w:color="000000"/>
            </w:tcBorders>
          </w:tcPr>
          <w:p w:rsidR="00AB5EE7" w:rsidRDefault="00D70EC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месяц</w:t>
            </w:r>
          </w:p>
        </w:tc>
      </w:tr>
      <w:tr w:rsidR="00D70EC5" w:rsidRPr="00332914" w:rsidTr="00D70EC5">
        <w:trPr>
          <w:trHeight w:val="150"/>
        </w:trPr>
        <w:tc>
          <w:tcPr>
            <w:tcW w:w="567" w:type="dxa"/>
            <w:tcBorders>
              <w:top w:val="single" w:sz="4" w:space="0" w:color="auto"/>
              <w:left w:val="single" w:sz="4" w:space="0" w:color="000000"/>
              <w:bottom w:val="single" w:sz="4" w:space="0" w:color="auto"/>
              <w:right w:val="single" w:sz="4" w:space="0" w:color="000000"/>
            </w:tcBorders>
          </w:tcPr>
          <w:p w:rsidR="00D70EC5" w:rsidRDefault="00D70EC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lastRenderedPageBreak/>
              <w:t>6</w:t>
            </w:r>
          </w:p>
        </w:tc>
        <w:tc>
          <w:tcPr>
            <w:tcW w:w="1559" w:type="dxa"/>
            <w:tcBorders>
              <w:top w:val="single" w:sz="4" w:space="0" w:color="auto"/>
              <w:left w:val="single" w:sz="4" w:space="0" w:color="000000"/>
              <w:bottom w:val="single" w:sz="4" w:space="0" w:color="auto"/>
              <w:right w:val="single" w:sz="4" w:space="0" w:color="000000"/>
            </w:tcBorders>
          </w:tcPr>
          <w:p w:rsidR="00D70EC5" w:rsidRDefault="00D70EC5" w:rsidP="00332914">
            <w:pPr>
              <w:jc w:val="center"/>
              <w:rPr>
                <w:rFonts w:ascii="Arial Narrow" w:hAnsi="Arial Narrow"/>
              </w:rPr>
            </w:pPr>
            <w:r>
              <w:rPr>
                <w:rFonts w:ascii="Arial Narrow" w:hAnsi="Arial Narrow"/>
              </w:rPr>
              <w:t xml:space="preserve">Павильон </w:t>
            </w:r>
          </w:p>
        </w:tc>
        <w:tc>
          <w:tcPr>
            <w:tcW w:w="1418" w:type="dxa"/>
            <w:tcBorders>
              <w:top w:val="single" w:sz="4" w:space="0" w:color="auto"/>
              <w:left w:val="single" w:sz="4" w:space="0" w:color="000000"/>
              <w:bottom w:val="single" w:sz="4" w:space="0" w:color="auto"/>
              <w:right w:val="single" w:sz="4" w:space="0" w:color="000000"/>
            </w:tcBorders>
          </w:tcPr>
          <w:p w:rsidR="00D70EC5" w:rsidRDefault="006A3B7D" w:rsidP="00332914">
            <w:pPr>
              <w:jc w:val="center"/>
              <w:rPr>
                <w:rFonts w:ascii="Arial Narrow" w:hAnsi="Arial Narrow"/>
              </w:rPr>
            </w:pPr>
            <w:r>
              <w:rPr>
                <w:rFonts w:ascii="Arial Narrow" w:hAnsi="Arial Narrow"/>
              </w:rPr>
              <w:t>Розничная торговля продовольственными товарами</w:t>
            </w:r>
          </w:p>
        </w:tc>
        <w:tc>
          <w:tcPr>
            <w:tcW w:w="1984" w:type="dxa"/>
            <w:tcBorders>
              <w:top w:val="single" w:sz="4" w:space="0" w:color="auto"/>
              <w:left w:val="single" w:sz="4" w:space="0" w:color="000000"/>
              <w:bottom w:val="single" w:sz="4" w:space="0" w:color="auto"/>
              <w:right w:val="single" w:sz="4" w:space="0" w:color="000000"/>
            </w:tcBorders>
          </w:tcPr>
          <w:p w:rsidR="00D70EC5" w:rsidRDefault="006A3B7D" w:rsidP="00332914">
            <w:pPr>
              <w:jc w:val="center"/>
              <w:rPr>
                <w:rFonts w:ascii="Arial Narrow" w:hAnsi="Arial Narrow"/>
              </w:rPr>
            </w:pPr>
            <w:proofErr w:type="spellStart"/>
            <w:r>
              <w:rPr>
                <w:rFonts w:ascii="Arial Narrow" w:hAnsi="Arial Narrow"/>
              </w:rPr>
              <w:t>г</w:t>
            </w:r>
            <w:proofErr w:type="gramStart"/>
            <w:r>
              <w:rPr>
                <w:rFonts w:ascii="Arial Narrow" w:hAnsi="Arial Narrow"/>
              </w:rPr>
              <w:t>.Д</w:t>
            </w:r>
            <w:proofErr w:type="gramEnd"/>
            <w:r>
              <w:rPr>
                <w:rFonts w:ascii="Arial Narrow" w:hAnsi="Arial Narrow"/>
              </w:rPr>
              <w:t>митров</w:t>
            </w:r>
            <w:proofErr w:type="spellEnd"/>
            <w:r>
              <w:rPr>
                <w:rFonts w:ascii="Arial Narrow" w:hAnsi="Arial Narrow"/>
              </w:rPr>
              <w:t xml:space="preserve">, </w:t>
            </w:r>
            <w:proofErr w:type="spellStart"/>
            <w:r>
              <w:rPr>
                <w:rFonts w:ascii="Arial Narrow" w:hAnsi="Arial Narrow"/>
              </w:rPr>
              <w:t>мкр.ДЗФС</w:t>
            </w:r>
            <w:proofErr w:type="spellEnd"/>
            <w:r>
              <w:rPr>
                <w:rFonts w:ascii="Arial Narrow" w:hAnsi="Arial Narrow"/>
              </w:rPr>
              <w:t>, около д.12</w:t>
            </w:r>
          </w:p>
        </w:tc>
        <w:tc>
          <w:tcPr>
            <w:tcW w:w="1418" w:type="dxa"/>
            <w:tcBorders>
              <w:top w:val="single" w:sz="4" w:space="0" w:color="auto"/>
              <w:left w:val="single" w:sz="4" w:space="0" w:color="000000"/>
              <w:bottom w:val="single" w:sz="4" w:space="0" w:color="auto"/>
              <w:right w:val="single" w:sz="4" w:space="0" w:color="000000"/>
            </w:tcBorders>
          </w:tcPr>
          <w:p w:rsidR="00D70EC5" w:rsidRDefault="00D70EC5" w:rsidP="00332914">
            <w:pPr>
              <w:ind w:left="-468" w:firstLine="468"/>
              <w:jc w:val="center"/>
              <w:rPr>
                <w:rFonts w:ascii="Arial Narrow" w:hAnsi="Arial Narrow"/>
              </w:rPr>
            </w:pPr>
            <w:r>
              <w:rPr>
                <w:rFonts w:ascii="Arial Narrow" w:hAnsi="Arial Narrow"/>
              </w:rPr>
              <w:t>72 000</w:t>
            </w:r>
          </w:p>
        </w:tc>
        <w:tc>
          <w:tcPr>
            <w:tcW w:w="709" w:type="dxa"/>
            <w:tcBorders>
              <w:top w:val="single" w:sz="4" w:space="0" w:color="auto"/>
              <w:left w:val="single" w:sz="4" w:space="0" w:color="000000"/>
              <w:bottom w:val="single" w:sz="4" w:space="0" w:color="auto"/>
              <w:right w:val="single" w:sz="4" w:space="0" w:color="auto"/>
            </w:tcBorders>
          </w:tcPr>
          <w:p w:rsidR="00D70EC5" w:rsidRDefault="00D70EC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7 200</w:t>
            </w:r>
          </w:p>
        </w:tc>
        <w:tc>
          <w:tcPr>
            <w:tcW w:w="896" w:type="dxa"/>
            <w:tcBorders>
              <w:top w:val="single" w:sz="4" w:space="0" w:color="auto"/>
              <w:left w:val="single" w:sz="4" w:space="0" w:color="auto"/>
              <w:bottom w:val="single" w:sz="4" w:space="0" w:color="auto"/>
              <w:right w:val="single" w:sz="4" w:space="0" w:color="000000"/>
            </w:tcBorders>
          </w:tcPr>
          <w:p w:rsidR="00D70EC5" w:rsidRDefault="00D70EC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3 600</w:t>
            </w:r>
          </w:p>
        </w:tc>
        <w:tc>
          <w:tcPr>
            <w:tcW w:w="1088" w:type="dxa"/>
            <w:tcBorders>
              <w:top w:val="single" w:sz="4" w:space="0" w:color="auto"/>
              <w:left w:val="single" w:sz="4" w:space="0" w:color="000000"/>
              <w:bottom w:val="single" w:sz="4" w:space="0" w:color="auto"/>
              <w:right w:val="single" w:sz="4" w:space="0" w:color="000000"/>
            </w:tcBorders>
          </w:tcPr>
          <w:p w:rsidR="00D70EC5" w:rsidRDefault="00D70EC5"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 год</w:t>
            </w:r>
          </w:p>
        </w:tc>
      </w:tr>
    </w:tbl>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Внешний вид нестационарных торговых объектов должен соответствовать Эскизам, утвержденным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проводится в соответствии с Положением о проведении открытого аукциона на право размещения нестационарного торгового объекта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утвержденным постановлением администрации Дмитровского муниципального района Московской области от </w:t>
      </w:r>
      <w:r w:rsidR="001B5E00">
        <w:rPr>
          <w:rFonts w:ascii="Times New Roman" w:eastAsia="Times New Roman" w:hAnsi="Times New Roman" w:cs="Times New Roman"/>
          <w:sz w:val="28"/>
          <w:szCs w:val="28"/>
        </w:rPr>
        <w:t>06.02.2017</w:t>
      </w:r>
      <w:r>
        <w:rPr>
          <w:rFonts w:ascii="Times New Roman" w:eastAsia="Times New Roman" w:hAnsi="Times New Roman" w:cs="Times New Roman"/>
          <w:sz w:val="28"/>
          <w:szCs w:val="28"/>
        </w:rPr>
        <w:t xml:space="preserve"> </w:t>
      </w:r>
      <w:r w:rsidR="001B5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B5E00">
        <w:rPr>
          <w:rFonts w:ascii="Times New Roman" w:eastAsia="Times New Roman" w:hAnsi="Times New Roman" w:cs="Times New Roman"/>
          <w:sz w:val="28"/>
          <w:szCs w:val="28"/>
        </w:rPr>
        <w:t xml:space="preserve"> 836-П</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pStyle w:val="a5"/>
        <w:ind w:left="45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Реквизиты для перечисления задатка, сроки и порядок внесения задатка</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pStyle w:val="a5"/>
        <w:numPr>
          <w:ilvl w:val="1"/>
          <w:numId w:val="1"/>
        </w:numPr>
        <w:tabs>
          <w:tab w:val="left" w:pos="0"/>
        </w:tabs>
        <w:ind w:left="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вносится по следующим платежным реквизитам организатора аукциона: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Московской области (ФУ Администрации Дмитровского муниципального района (Администрация </w:t>
      </w:r>
      <w:proofErr w:type="spellStart"/>
      <w:r>
        <w:rPr>
          <w:rFonts w:ascii="Times New Roman" w:eastAsia="Times New Roman" w:hAnsi="Times New Roman" w:cs="Times New Roman"/>
          <w:sz w:val="28"/>
          <w:szCs w:val="28"/>
        </w:rPr>
        <w:t>г.п</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митров</w:t>
      </w:r>
      <w:proofErr w:type="spellEnd"/>
      <w:r>
        <w:rPr>
          <w:rFonts w:ascii="Times New Roman" w:eastAsia="Times New Roman" w:hAnsi="Times New Roman" w:cs="Times New Roman"/>
          <w:sz w:val="28"/>
          <w:szCs w:val="28"/>
        </w:rPr>
        <w:t>, л.сч.05034070017)</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5007068984</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021 117 050 501 300 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 40302810545253009112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tabs>
          <w:tab w:val="left" w:leader="underscore" w:pos="6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платежа: «</w:t>
      </w:r>
      <w:proofErr w:type="spellStart"/>
      <w:r>
        <w:rPr>
          <w:rFonts w:ascii="Times New Roman" w:eastAsia="Times New Roman" w:hAnsi="Times New Roman" w:cs="Times New Roman"/>
          <w:sz w:val="28"/>
          <w:szCs w:val="28"/>
        </w:rPr>
        <w:t>л.с</w:t>
      </w:r>
      <w:proofErr w:type="spellEnd"/>
      <w:r>
        <w:rPr>
          <w:rFonts w:ascii="Times New Roman" w:eastAsia="Times New Roman" w:hAnsi="Times New Roman" w:cs="Times New Roman"/>
          <w:sz w:val="28"/>
          <w:szCs w:val="28"/>
        </w:rPr>
        <w:t>. 05483023900, задаток на участие в аукционе №</w:t>
      </w:r>
      <w:r w:rsidR="00AF5095">
        <w:rPr>
          <w:rFonts w:ascii="Times New Roman" w:eastAsia="Times New Roman" w:hAnsi="Times New Roman" w:cs="Times New Roman"/>
          <w:sz w:val="28"/>
          <w:szCs w:val="28"/>
        </w:rPr>
        <w:t xml:space="preserve"> </w:t>
      </w:r>
      <w:r w:rsidR="00AB5EE7">
        <w:rPr>
          <w:rFonts w:ascii="Times New Roman" w:eastAsia="Times New Roman" w:hAnsi="Times New Roman" w:cs="Times New Roman"/>
          <w:sz w:val="28"/>
          <w:szCs w:val="28"/>
        </w:rPr>
        <w:t>6</w:t>
      </w:r>
      <w:r w:rsidR="00CF6C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 размещения нестационарного торгового объекта по лоту №__».</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внесенного участником, с которым заключен договор, засчитывается в счет оплаты договора.</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подлежит возврату:</w:t>
      </w:r>
    </w:p>
    <w:p w:rsidR="006C576D" w:rsidRDefault="006C576D" w:rsidP="006C576D">
      <w:pPr>
        <w:tabs>
          <w:tab w:val="left" w:pos="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заявителям (участникам аукциона) при отказе организатора аукциона от проведения аукциона, в течение пяти рабочих дней </w:t>
      </w:r>
      <w:proofErr w:type="gramStart"/>
      <w:r>
        <w:rPr>
          <w:rFonts w:ascii="Times New Roman" w:eastAsia="Times New Roman" w:hAnsi="Times New Roman" w:cs="Times New Roman"/>
          <w:sz w:val="28"/>
          <w:szCs w:val="28"/>
        </w:rPr>
        <w:t>с даты принятия</w:t>
      </w:r>
      <w:proofErr w:type="gramEnd"/>
      <w:r>
        <w:rPr>
          <w:rFonts w:ascii="Times New Roman" w:eastAsia="Times New Roman" w:hAnsi="Times New Roman" w:cs="Times New Roman"/>
          <w:sz w:val="28"/>
          <w:szCs w:val="28"/>
        </w:rPr>
        <w:t xml:space="preserve"> решения об отказе от проведения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участникам аукциона, которые участвовали в аукционе, но не стали победителями,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заявителем заявки до даты рассмотрения заявок на участие в аукционе, в течение пяти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организатору аукциона уведомления об отзыве заявки.</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Победителю аукциона, уклонившемуся от заключения договора по результатам аукциона, задаток не возвращается.</w:t>
      </w:r>
    </w:p>
    <w:p w:rsidR="006C576D" w:rsidRDefault="006C576D" w:rsidP="006C576D">
      <w:pPr>
        <w:pStyle w:val="a5"/>
        <w:numPr>
          <w:ilvl w:val="1"/>
          <w:numId w:val="1"/>
        </w:numPr>
        <w:tabs>
          <w:tab w:val="left" w:pos="0"/>
          <w:tab w:val="left" w:pos="1315"/>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6C576D" w:rsidRDefault="006C576D" w:rsidP="006C576D">
      <w:pPr>
        <w:pStyle w:val="a5"/>
        <w:tabs>
          <w:tab w:val="left" w:pos="0"/>
          <w:tab w:val="left" w:pos="1315"/>
        </w:tabs>
        <w:ind w:left="709"/>
        <w:jc w:val="both"/>
        <w:rPr>
          <w:rFonts w:ascii="Times New Roman" w:eastAsia="Times New Roman" w:hAnsi="Times New Roman" w:cs="Times New Roman"/>
          <w:sz w:val="28"/>
          <w:szCs w:val="28"/>
        </w:r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к Извещению</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открытого аукциона на право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размещения нестационарного торгового объекта</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ЗАЯВКИ</w:t>
      </w:r>
    </w:p>
    <w:p w:rsidR="006C576D" w:rsidRDefault="006C576D" w:rsidP="006C576D">
      <w:pPr>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Организатору аукциона</w:t>
      </w:r>
    </w:p>
    <w:p w:rsidR="006C576D" w:rsidRDefault="006C576D" w:rsidP="006C576D">
      <w:pPr>
        <w:ind w:firstLine="700"/>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аукционе на право размещения нестационарного торгового</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8784"/>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ИП) </w:t>
      </w:r>
    </w:p>
    <w:p w:rsidR="006C576D" w:rsidRDefault="006C576D" w:rsidP="006C576D">
      <w:pPr>
        <w:jc w:val="both"/>
        <w:rPr>
          <w:rFonts w:ascii="Times New Roman" w:eastAsia="Times New Roman" w:hAnsi="Times New Roman" w:cs="Times New Roman"/>
        </w:rPr>
      </w:pPr>
      <w:r>
        <w:rPr>
          <w:rFonts w:ascii="Times New Roman" w:eastAsia="Times New Roman" w:hAnsi="Times New Roman" w:cs="Times New Roman"/>
          <w:sz w:val="28"/>
          <w:szCs w:val="28"/>
        </w:rPr>
        <w:t>ИНН</w:t>
      </w:r>
      <w:r>
        <w:rPr>
          <w:rFonts w:ascii="Times New Roman" w:eastAsia="Times New Roman" w:hAnsi="Times New Roman" w:cs="Times New Roman"/>
        </w:rPr>
        <w:t xml:space="preserve"> ____________________________________.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ОГРНИП (для индивидуального предпринимателя)_______________________.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(для юридического лица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регистрации_______________________________.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осуществивший регистрацию___________________________________.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регистрации/место нахождения заявителя____________________________.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контактного телефона (при наличии</w:t>
      </w:r>
      <w:r>
        <w:rPr>
          <w:rFonts w:ascii="Times New Roman" w:eastAsia="Times New Roman" w:hAnsi="Times New Roman" w:cs="Times New Roman"/>
        </w:rPr>
        <w:t>)_____________________________________</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(при наличии)________________________________.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w:t>
      </w:r>
      <w:r w:rsidR="004E273D">
        <w:rPr>
          <w:rFonts w:ascii="Times New Roman" w:eastAsia="Times New Roman" w:hAnsi="Times New Roman" w:cs="Times New Roman"/>
          <w:sz w:val="28"/>
          <w:szCs w:val="28"/>
        </w:rPr>
        <w:t xml:space="preserve"> ______________</w:t>
      </w:r>
      <w:r>
        <w:rPr>
          <w:rFonts w:ascii="Times New Roman" w:eastAsia="Times New Roman" w:hAnsi="Times New Roman" w:cs="Times New Roman"/>
          <w:sz w:val="28"/>
          <w:szCs w:val="28"/>
        </w:rPr>
        <w:t xml:space="preserve">действует на </w:t>
      </w:r>
      <w:proofErr w:type="gramStart"/>
      <w:r>
        <w:rPr>
          <w:rFonts w:ascii="Times New Roman" w:eastAsia="Times New Roman" w:hAnsi="Times New Roman" w:cs="Times New Roman"/>
          <w:sz w:val="28"/>
          <w:szCs w:val="28"/>
        </w:rPr>
        <w:t>основании</w:t>
      </w:r>
      <w:proofErr w:type="gramEnd"/>
      <w:r>
        <w:rPr>
          <w:rFonts w:ascii="Times New Roman" w:eastAsia="Times New Roman" w:hAnsi="Times New Roman" w:cs="Times New Roman"/>
          <w:sz w:val="28"/>
          <w:szCs w:val="28"/>
        </w:rPr>
        <w:t xml:space="preserve"> доверенности_______.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представителя________________________.</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(наименование, серия, номер, кем выдан)</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извещает о своем желании принять участие в аукционе №_____ на право размещения нестационарного торгового объекта, указанного в лоте №____, который состоится «___» _______20___года в ___час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ab/>
        <w:t>___</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ин., на условиях, указанных в Извещении о проведении открытого аукциона.</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ab/>
        <w:t xml:space="preserve">___принимает на себя обязательства </w:t>
      </w:r>
      <w:r>
        <w:rPr>
          <w:rFonts w:ascii="Times New Roman" w:eastAsia="Times New Roman" w:hAnsi="Times New Roman" w:cs="Times New Roman"/>
        </w:rPr>
        <w:t xml:space="preserve">                                  </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tabs>
          <w:tab w:val="left" w:leader="underscore" w:pos="3126"/>
          <w:tab w:val="left" w:leader="underscore" w:pos="58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Заявитель________________________ в случае признания победителем аукциона </w:t>
      </w:r>
    </w:p>
    <w:p w:rsidR="006C576D" w:rsidRDefault="006C576D" w:rsidP="006C576D">
      <w:pPr>
        <w:tabs>
          <w:tab w:val="left" w:leader="underscore" w:pos="3126"/>
          <w:tab w:val="left" w:leader="underscore" w:pos="5826"/>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единственным участником аукциона обязуется заключить договор по начальной (минимальной) цене договора (цене лота).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 для возврата денежных средств: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Банка_____________________________________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БИК______________________________________________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вернуть на 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                    (Ф.И.О. физического лица (в качестве ИП) или наименование организации)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документов: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_____________       ___________         _______________</w:t>
      </w:r>
    </w:p>
    <w:p w:rsidR="006C576D" w:rsidRDefault="006C576D" w:rsidP="006C576D">
      <w:pPr>
        <w:tabs>
          <w:tab w:val="left" w:pos="3458"/>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заявителя)                 должность (при наличии)              (подпись)                            (расшифровка подписи)</w:t>
      </w:r>
    </w:p>
    <w:p w:rsidR="006C576D" w:rsidRDefault="006C576D" w:rsidP="006C57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печать (при наличии)</w:t>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6C576D" w:rsidRDefault="006C576D" w:rsidP="006C576D">
      <w:pPr>
        <w:rPr>
          <w:rFonts w:ascii="Times New Roman" w:eastAsia="Times New Roman" w:hAnsi="Times New Roman" w:cs="Times New Roman"/>
        </w:rPr>
      </w:pPr>
      <w:r>
        <w:rPr>
          <w:rFonts w:ascii="Times New Roman" w:eastAsia="Times New Roman" w:hAnsi="Times New Roman" w:cs="Times New Roman"/>
        </w:rPr>
        <w:t xml:space="preserve">           дата</w:t>
      </w:r>
    </w:p>
    <w:p w:rsidR="006C576D" w:rsidRDefault="006C576D" w:rsidP="006C576D">
      <w:pPr>
        <w:rPr>
          <w:rFonts w:ascii="Times New Roman" w:eastAsia="Times New Roman" w:hAnsi="Times New Roman" w:cs="Times New Roman"/>
        </w:rPr>
      </w:pPr>
    </w:p>
    <w:p w:rsidR="004E273D" w:rsidRDefault="004E273D" w:rsidP="006C576D">
      <w:pPr>
        <w:rPr>
          <w:rFonts w:ascii="Times New Roman" w:eastAsia="Times New Roman" w:hAnsi="Times New Roman" w:cs="Times New Roman"/>
        </w:rPr>
      </w:pPr>
    </w:p>
    <w:p w:rsidR="004E273D" w:rsidRDefault="004E273D" w:rsidP="006C576D">
      <w:pPr>
        <w:rPr>
          <w:rFonts w:ascii="Times New Roman" w:eastAsia="Times New Roman" w:hAnsi="Times New Roman" w:cs="Times New Roman"/>
        </w:rPr>
      </w:pPr>
    </w:p>
    <w:p w:rsidR="004E273D" w:rsidRDefault="004E273D" w:rsidP="006C576D">
      <w:pPr>
        <w:rPr>
          <w:rFonts w:ascii="Times New Roman" w:eastAsia="Times New Roman" w:hAnsi="Times New Roman" w:cs="Times New Roman"/>
        </w:rPr>
      </w:pPr>
    </w:p>
    <w:p w:rsidR="004E273D" w:rsidRDefault="004E273D" w:rsidP="004E273D">
      <w:pPr>
        <w:pBdr>
          <w:bottom w:val="single" w:sz="4" w:space="1" w:color="auto"/>
        </w:pBdr>
        <w:rPr>
          <w:rFonts w:ascii="Times New Roman" w:eastAsia="Times New Roman" w:hAnsi="Times New Roman" w:cs="Times New Roman"/>
        </w:rPr>
        <w:sectPr w:rsidR="004E273D">
          <w:pgSz w:w="11905" w:h="16837"/>
          <w:pgMar w:top="1330" w:right="802" w:bottom="1084" w:left="1253" w:header="0" w:footer="3" w:gutter="0"/>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Извещению об открытом аукционе на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размещения нестационарного торгового объекта</w:t>
      </w:r>
    </w:p>
    <w:p w:rsidR="006C576D" w:rsidRDefault="006C576D" w:rsidP="006C576D">
      <w:pPr>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ПРОЕКТ</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размещение нестационарного торгового 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2265"/>
          <w:tab w:val="left" w:pos="6553"/>
          <w:tab w:val="left" w:leader="underscore" w:pos="7117"/>
          <w:tab w:val="left" w:leader="underscore" w:pos="8429"/>
          <w:tab w:val="left" w:leader="underscore" w:pos="92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201</w:t>
      </w:r>
      <w:r>
        <w:rPr>
          <w:rFonts w:ascii="Times New Roman" w:eastAsia="Times New Roman" w:hAnsi="Times New Roman" w:cs="Times New Roman"/>
          <w:sz w:val="28"/>
          <w:szCs w:val="28"/>
        </w:rPr>
        <w:tab/>
        <w:t>г.</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область</w:t>
      </w:r>
    </w:p>
    <w:p w:rsidR="006C576D" w:rsidRDefault="006C576D" w:rsidP="006C576D">
      <w:pPr>
        <w:ind w:firstLine="620"/>
        <w:jc w:val="both"/>
        <w:rPr>
          <w:rFonts w:ascii="Times New Roman" w:eastAsia="Times New Roman" w:hAnsi="Times New Roman" w:cs="Times New Roman"/>
          <w:sz w:val="28"/>
          <w:szCs w:val="28"/>
        </w:rPr>
      </w:pPr>
    </w:p>
    <w:p w:rsidR="006C576D" w:rsidRDefault="006C576D" w:rsidP="006C576D">
      <w:pPr>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Дмитровского муниципального района Московской области</w:t>
      </w:r>
    </w:p>
    <w:p w:rsidR="006C576D" w:rsidRDefault="006C576D" w:rsidP="006C576D">
      <w:pPr>
        <w:tabs>
          <w:tab w:val="left" w:leader="underscore" w:pos="1389"/>
          <w:tab w:val="left" w:leader="underscore" w:pos="7213"/>
        </w:tabs>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лице первого заместителя Главы администрации Дмитровского муниципального района Московской области </w:t>
      </w:r>
      <w:proofErr w:type="spellStart"/>
      <w:r>
        <w:rPr>
          <w:rFonts w:ascii="Times New Roman" w:eastAsia="Times New Roman" w:hAnsi="Times New Roman" w:cs="Times New Roman"/>
          <w:sz w:val="28"/>
          <w:szCs w:val="28"/>
        </w:rPr>
        <w:t>Е.Б.Трошенковой</w:t>
      </w:r>
      <w:proofErr w:type="spellEnd"/>
      <w:r>
        <w:rPr>
          <w:rFonts w:ascii="Times New Roman" w:eastAsia="Times New Roman" w:hAnsi="Times New Roman" w:cs="Times New Roman"/>
          <w:sz w:val="28"/>
          <w:szCs w:val="28"/>
        </w:rPr>
        <w:t xml:space="preserve">, действующего на основании </w:t>
      </w:r>
      <w:r>
        <w:rPr>
          <w:rFonts w:ascii="Times New Roman" w:eastAsia="Times New Roman" w:hAnsi="Times New Roman" w:cs="Times New Roman"/>
          <w:sz w:val="28"/>
          <w:szCs w:val="28"/>
        </w:rPr>
        <w:tab/>
        <w:t xml:space="preserve">_______________, в дальнейшем именуемая «Сторона 1», с одной стороны, и ______________________________в лице </w:t>
      </w:r>
      <w:r>
        <w:rPr>
          <w:rFonts w:ascii="Times New Roman" w:eastAsia="Times New Roman" w:hAnsi="Times New Roman" w:cs="Times New Roman"/>
          <w:sz w:val="28"/>
          <w:szCs w:val="28"/>
        </w:rPr>
        <w:tab/>
        <w:t>_________________, действующего на основании______________________, в дальнейшем именуемая «Сторона 2», с другой стороны, в дальнейшем совместно именуемые «Стороны», на основании Протокола аукциона  от «____»_________20___г.</w:t>
      </w:r>
      <w:r>
        <w:rPr>
          <w:rFonts w:ascii="Times New Roman" w:eastAsia="Times New Roman" w:hAnsi="Times New Roman" w:cs="Times New Roman"/>
          <w:sz w:val="28"/>
          <w:szCs w:val="28"/>
        </w:rPr>
        <w:tab/>
        <w:t xml:space="preserve"> №_______ заключили настоящий Договор о нижеследующем:</w:t>
      </w:r>
      <w:proofErr w:type="gramEnd"/>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Предмет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5652"/>
          <w:tab w:val="left" w:leader="underscore" w:pos="7440"/>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соответствии с настоящим Договором Стороне 2 предоставляется право на размещение нестационарного торгового объекта по адресу, указанному в приложении к настоящему Договору, за плату, уплачиваемую в бюджет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действия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6623"/>
          <w:tab w:val="left" w:leader="underscore" w:pos="7872"/>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Настоящий Договор вступает в силу с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20___г. и действует до «_____ »___________20___г.</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Оплата по договору</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Годовой размер платы за размещение нестационарного торгового объекта составляет________________. </w:t>
      </w:r>
    </w:p>
    <w:p w:rsidR="006C576D" w:rsidRDefault="006C576D" w:rsidP="006C576D">
      <w:pPr>
        <w:tabs>
          <w:tab w:val="left" w:pos="1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Сторона 2 оплатила обеспечение заявки на участие в аукционе в виде задатка в размере</w:t>
      </w:r>
      <w:proofErr w:type="gramStart"/>
      <w:r>
        <w:rPr>
          <w:rFonts w:ascii="Times New Roman" w:eastAsia="Times New Roman" w:hAnsi="Times New Roman" w:cs="Times New Roman"/>
          <w:sz w:val="28"/>
          <w:szCs w:val="28"/>
        </w:rPr>
        <w:t xml:space="preserve"> ______ </w:t>
      </w:r>
      <w:r>
        <w:rPr>
          <w:rFonts w:ascii="Times New Roman" w:eastAsia="Times New Roman" w:hAnsi="Times New Roman" w:cs="Times New Roman"/>
          <w:sz w:val="28"/>
          <w:szCs w:val="28"/>
        </w:rPr>
        <w:tab/>
        <w:t xml:space="preserve">(__________) </w:t>
      </w:r>
      <w:proofErr w:type="gramEnd"/>
      <w:r>
        <w:rPr>
          <w:rFonts w:ascii="Times New Roman" w:eastAsia="Times New Roman" w:hAnsi="Times New Roman" w:cs="Times New Roman"/>
          <w:sz w:val="28"/>
          <w:szCs w:val="28"/>
        </w:rPr>
        <w:t>руб. ____коп., сумма которого засчитывается в счет платы за размещение нестационарного торгового объекта.</w:t>
      </w:r>
    </w:p>
    <w:p w:rsidR="006C576D" w:rsidRDefault="006C576D" w:rsidP="006C576D">
      <w:pPr>
        <w:pStyle w:val="a5"/>
        <w:numPr>
          <w:ilvl w:val="1"/>
          <w:numId w:val="2"/>
        </w:num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по Договору осуществляется в рублях Российской Федерации.</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Плата за размещение нестационарного торгового объекта уплачивается в безналичном порядке по реквизитам Стороны 1, указанным в настоящем Договоре, в полном объеме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1 рабочего дня с момента подписания договора.</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вносится Стороной 2 с момента подписания Договора независимо от фактического размещения нестационарного торгового объекта. </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6C576D" w:rsidRDefault="006C576D" w:rsidP="006C576D">
      <w:pPr>
        <w:pStyle w:val="a5"/>
        <w:tabs>
          <w:tab w:val="left" w:pos="0"/>
        </w:tabs>
        <w:ind w:left="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Сторон</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Сторона 1 обязуется:</w:t>
      </w:r>
    </w:p>
    <w:p w:rsidR="006C576D" w:rsidRDefault="006C576D" w:rsidP="006C576D">
      <w:pPr>
        <w:numPr>
          <w:ilvl w:val="0"/>
          <w:numId w:val="4"/>
        </w:numPr>
        <w:tabs>
          <w:tab w:val="left" w:pos="140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6C576D" w:rsidRDefault="006C576D" w:rsidP="006C576D">
      <w:pPr>
        <w:numPr>
          <w:ilvl w:val="0"/>
          <w:numId w:val="4"/>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C576D" w:rsidRDefault="006C576D" w:rsidP="006C576D">
      <w:pPr>
        <w:numPr>
          <w:ilvl w:val="0"/>
          <w:numId w:val="4"/>
        </w:numPr>
        <w:tabs>
          <w:tab w:val="left" w:pos="72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1 имеет право:</w:t>
      </w:r>
    </w:p>
    <w:p w:rsidR="006C576D" w:rsidRDefault="006C576D" w:rsidP="006C576D">
      <w:pPr>
        <w:numPr>
          <w:ilvl w:val="0"/>
          <w:numId w:val="6"/>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C576D" w:rsidRDefault="006C576D" w:rsidP="006C576D">
      <w:pPr>
        <w:numPr>
          <w:ilvl w:val="0"/>
          <w:numId w:val="6"/>
        </w:numPr>
        <w:tabs>
          <w:tab w:val="left" w:pos="139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или через специализированные организации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Стороной 2 настоящего Договора.</w:t>
      </w:r>
    </w:p>
    <w:p w:rsidR="006C576D" w:rsidRDefault="006C576D" w:rsidP="006C576D">
      <w:pPr>
        <w:numPr>
          <w:ilvl w:val="0"/>
          <w:numId w:val="6"/>
        </w:numPr>
        <w:tabs>
          <w:tab w:val="left" w:pos="127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C576D" w:rsidRDefault="006C576D" w:rsidP="006C576D">
      <w:pPr>
        <w:numPr>
          <w:ilvl w:val="0"/>
          <w:numId w:val="5"/>
        </w:numPr>
        <w:tabs>
          <w:tab w:val="left" w:pos="10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обязуется:</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установку объекта в соответствии с эскизами объектов нестационарной мелкорозничной торговли, утвержденными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Осуществлять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6C576D" w:rsidRDefault="006C576D" w:rsidP="006C576D">
      <w:pPr>
        <w:numPr>
          <w:ilvl w:val="0"/>
          <w:numId w:val="7"/>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без права передачи его третьим лицам.</w:t>
      </w:r>
    </w:p>
    <w:p w:rsidR="006C576D" w:rsidRDefault="006C576D" w:rsidP="006C576D">
      <w:pPr>
        <w:pStyle w:val="a5"/>
        <w:numPr>
          <w:ilvl w:val="0"/>
          <w:numId w:val="7"/>
        </w:num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 а также содержать в чистоте прилегающую к нестационарному объекту территорию.</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санитарные нормы и правила торговли, в том числе Федеральный закон от 22.11.1995 года № 171-ФЗ (ст.16,п.2)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пожарной безопасности.</w:t>
      </w:r>
    </w:p>
    <w:p w:rsidR="006C576D" w:rsidRDefault="006C576D" w:rsidP="006C576D">
      <w:pPr>
        <w:numPr>
          <w:ilvl w:val="0"/>
          <w:numId w:val="7"/>
        </w:numPr>
        <w:tabs>
          <w:tab w:val="left" w:pos="135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объектов мелкорозничной торговой сети, общественного питания и услуг.</w:t>
      </w:r>
    </w:p>
    <w:p w:rsidR="006C576D" w:rsidRDefault="006C576D" w:rsidP="006C576D">
      <w:pPr>
        <w:numPr>
          <w:ilvl w:val="0"/>
          <w:numId w:val="7"/>
        </w:numPr>
        <w:tabs>
          <w:tab w:val="left" w:pos="142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58"/>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6C576D" w:rsidRDefault="006C576D" w:rsidP="006C576D">
      <w:pPr>
        <w:numPr>
          <w:ilvl w:val="0"/>
          <w:numId w:val="7"/>
        </w:numPr>
        <w:tabs>
          <w:tab w:val="left" w:pos="136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имеет право:</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Беспрепятственного доступа к месту размещения нестационарного торгового объекта.</w:t>
      </w:r>
    </w:p>
    <w:p w:rsidR="006C576D" w:rsidRDefault="006C576D" w:rsidP="006C576D">
      <w:pPr>
        <w:numPr>
          <w:ilvl w:val="0"/>
          <w:numId w:val="8"/>
        </w:numPr>
        <w:tabs>
          <w:tab w:val="left" w:pos="129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C576D" w:rsidRDefault="006C576D" w:rsidP="006C576D">
      <w:pPr>
        <w:numPr>
          <w:ilvl w:val="0"/>
          <w:numId w:val="8"/>
        </w:numPr>
        <w:tabs>
          <w:tab w:val="left" w:pos="141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Инициировать досрочное расторжение настоящего Договора по соглашению Сторон, если место размещения нестационарного торгового объекта, </w:t>
      </w:r>
      <w:r>
        <w:rPr>
          <w:rFonts w:ascii="Times New Roman" w:eastAsia="Times New Roman" w:hAnsi="Times New Roman" w:cs="Times New Roman"/>
          <w:sz w:val="28"/>
          <w:szCs w:val="28"/>
        </w:rPr>
        <w:lastRenderedPageBreak/>
        <w:t>в силу обстоятельств, за которые Сторона 2 не отвечает, окажется в состоянии непригодном для использования.</w:t>
      </w:r>
    </w:p>
    <w:p w:rsidR="006C576D" w:rsidRDefault="006C576D" w:rsidP="006C576D">
      <w:pPr>
        <w:tabs>
          <w:tab w:val="left" w:pos="141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9"/>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C576D" w:rsidRDefault="006C576D" w:rsidP="006C576D">
      <w:pPr>
        <w:numPr>
          <w:ilvl w:val="0"/>
          <w:numId w:val="9"/>
        </w:numPr>
        <w:tabs>
          <w:tab w:val="left" w:pos="10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 за нарушение обязательств по договору, вызванное действием обстоятельств непреодолимой силы, регулируются законодательством Российской Федерации.</w:t>
      </w:r>
    </w:p>
    <w:p w:rsidR="006C576D" w:rsidRDefault="006C576D" w:rsidP="006C576D">
      <w:pPr>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изменения, прекращения и расторжения Договора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10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может быть расторгнут:</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соглашению Сторон;</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судебном порядке;</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w:t>
      </w:r>
      <w:proofErr w:type="gramEnd"/>
      <w:r>
        <w:rPr>
          <w:rFonts w:ascii="Times New Roman" w:eastAsia="Times New Roman" w:hAnsi="Times New Roman" w:cs="Times New Roman"/>
          <w:sz w:val="28"/>
          <w:szCs w:val="28"/>
        </w:rPr>
        <w:t xml:space="preserve"> с законодательством Российской Федерации и настоящим Договором.</w:t>
      </w:r>
    </w:p>
    <w:p w:rsidR="006C576D" w:rsidRDefault="006C576D" w:rsidP="006C576D">
      <w:pPr>
        <w:pStyle w:val="a5"/>
        <w:numPr>
          <w:ilvl w:val="1"/>
          <w:numId w:val="3"/>
        </w:numPr>
        <w:tabs>
          <w:tab w:val="left" w:pos="0"/>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неисполнения Стороной 2 обязательств, установленных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4.3.1. - 4.3.5 настоящего Договора.</w:t>
      </w:r>
    </w:p>
    <w:p w:rsidR="006C576D" w:rsidRDefault="006C576D" w:rsidP="006C576D">
      <w:pPr>
        <w:numPr>
          <w:ilvl w:val="1"/>
          <w:numId w:val="3"/>
        </w:numPr>
        <w:tabs>
          <w:tab w:val="left" w:pos="0"/>
        </w:tabs>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Pr>
          <w:rFonts w:ascii="Times New Roman" w:eastAsia="Times New Roman" w:hAnsi="Times New Roman" w:cs="Times New Roman"/>
          <w:sz w:val="28"/>
          <w:szCs w:val="28"/>
        </w:rPr>
        <w:t xml:space="preserve"> Стороне 2.</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Pr>
          <w:rFonts w:ascii="Times New Roman" w:eastAsia="Times New Roman" w:hAnsi="Times New Roman" w:cs="Times New Roman"/>
          <w:sz w:val="28"/>
          <w:szCs w:val="28"/>
        </w:rPr>
        <w:t>с даты размещения</w:t>
      </w:r>
      <w:proofErr w:type="gramEnd"/>
      <w:r>
        <w:rPr>
          <w:rFonts w:ascii="Times New Roman" w:eastAsia="Times New Roman" w:hAnsi="Times New Roman" w:cs="Times New Roman"/>
          <w:sz w:val="28"/>
          <w:szCs w:val="28"/>
        </w:rPr>
        <w:t xml:space="preserve"> решения Стороны 1 об одностороннем отказе от исполнения Договора на официальном сайте администрации Дмитровского муниципального района Московской области.</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Решение Стороны 1 об одностороннем отказе от исполнения Договора вступает в </w:t>
      </w:r>
      <w:proofErr w:type="gramStart"/>
      <w:r>
        <w:rPr>
          <w:rFonts w:ascii="Times New Roman" w:eastAsia="Times New Roman" w:hAnsi="Times New Roman" w:cs="Times New Roman"/>
          <w:sz w:val="28"/>
          <w:szCs w:val="28"/>
        </w:rPr>
        <w:t>силу</w:t>
      </w:r>
      <w:proofErr w:type="gramEnd"/>
      <w:r>
        <w:rPr>
          <w:rFonts w:ascii="Times New Roman" w:eastAsia="Times New Roman" w:hAnsi="Times New Roman" w:cs="Times New Roman"/>
          <w:sz w:val="28"/>
          <w:szCs w:val="28"/>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6C576D" w:rsidRDefault="006C576D" w:rsidP="006C576D">
      <w:pPr>
        <w:numPr>
          <w:ilvl w:val="1"/>
          <w:numId w:val="3"/>
        </w:numPr>
        <w:tabs>
          <w:tab w:val="left" w:pos="140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Расторжение Договора по соглашению Сторон производится путем подписания соответствующего соглашения о расторжении.</w:t>
      </w:r>
    </w:p>
    <w:p w:rsidR="006C576D" w:rsidRDefault="006C576D" w:rsidP="006C576D">
      <w:pPr>
        <w:numPr>
          <w:ilvl w:val="1"/>
          <w:numId w:val="3"/>
        </w:numPr>
        <w:tabs>
          <w:tab w:val="left" w:pos="1112"/>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разрешения споров</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Pr>
          <w:rFonts w:ascii="Times New Roman" w:eastAsia="Times New Roman" w:hAnsi="Times New Roman" w:cs="Times New Roman"/>
          <w:sz w:val="28"/>
          <w:szCs w:val="28"/>
        </w:rPr>
        <w:t>предпринимают усилия</w:t>
      </w:r>
      <w:proofErr w:type="gramEnd"/>
      <w:r>
        <w:rPr>
          <w:rFonts w:ascii="Times New Roman" w:eastAsia="Times New Roman" w:hAnsi="Times New Roman" w:cs="Times New Roman"/>
          <w:sz w:val="28"/>
          <w:szCs w:val="2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достигнутые договоренности Стороны оформляют в виде дополнительных соглашений, подписанных Сторонами и скрепленных печатями.</w:t>
      </w:r>
    </w:p>
    <w:p w:rsidR="006C576D" w:rsidRDefault="006C576D" w:rsidP="006C576D">
      <w:pPr>
        <w:numPr>
          <w:ilvl w:val="0"/>
          <w:numId w:val="10"/>
        </w:numPr>
        <w:tabs>
          <w:tab w:val="left" w:pos="112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6C576D" w:rsidRDefault="006C576D" w:rsidP="006C576D">
      <w:pPr>
        <w:numPr>
          <w:ilvl w:val="0"/>
          <w:numId w:val="10"/>
        </w:numPr>
        <w:tabs>
          <w:tab w:val="left" w:pos="113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C576D" w:rsidRDefault="006C576D" w:rsidP="006C576D">
      <w:pPr>
        <w:numPr>
          <w:ilvl w:val="0"/>
          <w:numId w:val="10"/>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невыполнения Сторонами своих обязательств и </w:t>
      </w:r>
      <w:proofErr w:type="spellStart"/>
      <w:r>
        <w:rPr>
          <w:rFonts w:ascii="Times New Roman" w:eastAsia="Times New Roman" w:hAnsi="Times New Roman" w:cs="Times New Roman"/>
          <w:sz w:val="28"/>
          <w:szCs w:val="28"/>
        </w:rPr>
        <w:t>недостижения</w:t>
      </w:r>
      <w:proofErr w:type="spellEnd"/>
      <w:r>
        <w:rPr>
          <w:rFonts w:ascii="Times New Roman" w:eastAsia="Times New Roman" w:hAnsi="Times New Roman" w:cs="Times New Roman"/>
          <w:sz w:val="28"/>
          <w:szCs w:val="28"/>
        </w:rPr>
        <w:t xml:space="preserve"> взаимного согласия споры по настоящему Договору разрешаются в судебном порядке.</w:t>
      </w:r>
    </w:p>
    <w:p w:rsidR="006C576D" w:rsidRDefault="006C576D" w:rsidP="006C576D">
      <w:pPr>
        <w:tabs>
          <w:tab w:val="left" w:pos="1125"/>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Форс-мажорные обстоятельства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0"/>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C576D" w:rsidRDefault="006C576D" w:rsidP="006C576D">
      <w:pPr>
        <w:numPr>
          <w:ilvl w:val="1"/>
          <w:numId w:val="3"/>
        </w:numPr>
        <w:tabs>
          <w:tab w:val="left" w:pos="133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C576D" w:rsidRDefault="006C576D" w:rsidP="006C576D">
      <w:pPr>
        <w:numPr>
          <w:ilvl w:val="1"/>
          <w:numId w:val="3"/>
        </w:numPr>
        <w:tabs>
          <w:tab w:val="left" w:pos="114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C576D" w:rsidRDefault="006C576D" w:rsidP="006C576D">
      <w:pPr>
        <w:tabs>
          <w:tab w:val="left" w:pos="1146"/>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Прочие условия</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1"/>
        </w:numPr>
        <w:tabs>
          <w:tab w:val="left" w:pos="108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C576D" w:rsidRDefault="006C576D" w:rsidP="006C576D">
      <w:pPr>
        <w:numPr>
          <w:ilvl w:val="0"/>
          <w:numId w:val="11"/>
        </w:numPr>
        <w:tabs>
          <w:tab w:val="left" w:pos="12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составлен в двух экземплярах, имеющих равную юридическую силу, по одному экземпляру для каждой Стороны.</w:t>
      </w:r>
    </w:p>
    <w:p w:rsidR="006C576D" w:rsidRDefault="006C576D" w:rsidP="006C576D">
      <w:pPr>
        <w:numPr>
          <w:ilvl w:val="0"/>
          <w:numId w:val="11"/>
        </w:numPr>
        <w:tabs>
          <w:tab w:val="left" w:pos="110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Неотъемлемой частью настоящего Договора является «Характеристики размещения нестационарного торгового объекта» (приложение к настоящему договору).</w:t>
      </w:r>
    </w:p>
    <w:p w:rsidR="006C576D" w:rsidRDefault="006C576D" w:rsidP="006C576D">
      <w:pPr>
        <w:tabs>
          <w:tab w:val="left" w:pos="110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Адреса, банковские реквизиты и подписи Сторон</w:t>
      </w:r>
    </w:p>
    <w:p w:rsidR="006C576D" w:rsidRDefault="006C576D" w:rsidP="006C576D">
      <w:pPr>
        <w:pStyle w:val="a5"/>
        <w:rPr>
          <w:rFonts w:ascii="Times New Roman" w:eastAsia="Times New Roman" w:hAnsi="Times New Roman" w:cs="Times New Roman"/>
          <w:sz w:val="28"/>
          <w:szCs w:val="28"/>
        </w:rPr>
      </w:pPr>
    </w:p>
    <w:p w:rsidR="00AB5EE7" w:rsidRPr="00AB5EE7" w:rsidRDefault="00AB5EE7" w:rsidP="006C576D">
      <w:pPr>
        <w:jc w:val="both"/>
        <w:rPr>
          <w:rFonts w:ascii="Times New Roman" w:eastAsia="Times New Roman" w:hAnsi="Times New Roman" w:cs="Times New Roman"/>
          <w:sz w:val="28"/>
          <w:szCs w:val="28"/>
        </w:rPr>
      </w:pPr>
      <w:r w:rsidRPr="00AB5EE7">
        <w:rPr>
          <w:rFonts w:ascii="Times New Roman" w:eastAsia="Times New Roman" w:hAnsi="Times New Roman" w:cs="Times New Roman"/>
          <w:sz w:val="28"/>
          <w:szCs w:val="28"/>
        </w:rPr>
        <w:t xml:space="preserve">        </w:t>
      </w:r>
      <w:r w:rsidRPr="00AB5EE7">
        <w:rPr>
          <w:rFonts w:ascii="Times New Roman" w:eastAsia="Times New Roman" w:hAnsi="Times New Roman" w:cs="Times New Roman"/>
          <w:sz w:val="28"/>
          <w:szCs w:val="28"/>
          <w:u w:val="single"/>
        </w:rPr>
        <w:t>Сторона 1</w:t>
      </w:r>
      <w:r>
        <w:rPr>
          <w:rFonts w:ascii="Times New Roman" w:eastAsia="Times New Roman" w:hAnsi="Times New Roman" w:cs="Times New Roman"/>
          <w:sz w:val="28"/>
          <w:szCs w:val="28"/>
          <w:u w:val="single"/>
        </w:rPr>
        <w:tab/>
      </w:r>
      <w:r w:rsidRPr="00AB5EE7">
        <w:rPr>
          <w:rFonts w:ascii="Times New Roman" w:eastAsia="Times New Roman" w:hAnsi="Times New Roman" w:cs="Times New Roman"/>
          <w:sz w:val="28"/>
          <w:szCs w:val="28"/>
        </w:rPr>
        <w:tab/>
      </w:r>
      <w:r w:rsidRPr="00AB5EE7">
        <w:rPr>
          <w:rFonts w:ascii="Times New Roman" w:eastAsia="Times New Roman" w:hAnsi="Times New Roman" w:cs="Times New Roman"/>
          <w:sz w:val="28"/>
          <w:szCs w:val="28"/>
        </w:rPr>
        <w:tab/>
      </w:r>
      <w:r w:rsidRPr="00AB5EE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AB5EE7">
        <w:rPr>
          <w:rFonts w:ascii="Times New Roman" w:eastAsia="Times New Roman" w:hAnsi="Times New Roman" w:cs="Times New Roman"/>
          <w:sz w:val="28"/>
          <w:szCs w:val="28"/>
          <w:u w:val="single"/>
        </w:rPr>
        <w:t>Сторона 2</w:t>
      </w:r>
    </w:p>
    <w:p w:rsidR="006C576D" w:rsidRPr="00AB5EE7" w:rsidRDefault="006C576D" w:rsidP="006C576D">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Получатель: УФК по Московской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области (Финансовое управление </w:t>
      </w:r>
      <w:proofErr w:type="gramEnd"/>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Дмитровского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proofErr w:type="gramStart"/>
      <w:r>
        <w:rPr>
          <w:rFonts w:ascii="Times New Roman" w:eastAsia="Times New Roman" w:hAnsi="Times New Roman" w:cs="Times New Roman"/>
          <w:sz w:val="28"/>
          <w:szCs w:val="28"/>
        </w:rPr>
        <w:t>Московской</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5007071433</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№40101810845250010102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05050 13 0000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Назначение платежа: «Оплата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договору № __ на размещение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нестационарного торгового объекта» </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sectPr w:rsidR="006C576D">
          <w:pgSz w:w="11905" w:h="16837"/>
          <w:pgMar w:top="1330" w:right="802" w:bottom="1084" w:left="1253" w:header="0" w:footer="3" w:gutter="0"/>
          <w:pgNumType w:start="2"/>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C576D" w:rsidRDefault="006C576D" w:rsidP="006C576D">
      <w:pPr>
        <w:tabs>
          <w:tab w:val="left" w:pos="1292"/>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 на размещение нестационарного торгового объекта </w:t>
      </w:r>
      <w:r>
        <w:rPr>
          <w:rFonts w:ascii="Times New Roman" w:eastAsia="Times New Roman" w:hAnsi="Times New Roman" w:cs="Times New Roman"/>
          <w:spacing w:val="30"/>
          <w:sz w:val="28"/>
          <w:szCs w:val="28"/>
        </w:rPr>
        <w:t>от «___»______</w:t>
      </w:r>
      <w:r>
        <w:rPr>
          <w:rFonts w:ascii="Times New Roman" w:eastAsia="Times New Roman" w:hAnsi="Times New Roman" w:cs="Times New Roman"/>
          <w:sz w:val="28"/>
          <w:szCs w:val="28"/>
        </w:rPr>
        <w:t xml:space="preserve"> 20__г. №______</w:t>
      </w:r>
    </w:p>
    <w:p w:rsidR="006C576D" w:rsidRDefault="006C576D" w:rsidP="006C576D">
      <w:pPr>
        <w:tabs>
          <w:tab w:val="left" w:pos="1292"/>
        </w:tabs>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размещения нестационарного торгового объекта</w:t>
      </w:r>
    </w:p>
    <w:p w:rsidR="006C576D" w:rsidRDefault="006C576D" w:rsidP="006C576D">
      <w:pPr>
        <w:rPr>
          <w:rFonts w:ascii="Times New Roman" w:hAnsi="Times New Roman" w:cs="Times New Roman"/>
          <w:sz w:val="28"/>
          <w:szCs w:val="28"/>
        </w:rPr>
      </w:pP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Месторасположение нестационарного торгового объекта___________________________________________________________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proofErr w:type="gramStart"/>
      <w:r>
        <w:rPr>
          <w:rFonts w:ascii="Times New Roman" w:hAnsi="Times New Roman" w:cs="Times New Roman"/>
          <w:sz w:val="28"/>
        </w:rPr>
        <w:t>Номер нестационарного торгового объекта в соответствии со схемой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утвержденной постановлением администрацией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_______________.</w:t>
      </w:r>
      <w:proofErr w:type="gramEnd"/>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Тип нестационарного объекта__________________________.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Специализация нестационарного торгового объекта___________________.</w:t>
      </w:r>
    </w:p>
    <w:p w:rsidR="006C576D" w:rsidRDefault="006C576D" w:rsidP="006C576D">
      <w:pPr>
        <w:pStyle w:val="a5"/>
        <w:numPr>
          <w:ilvl w:val="0"/>
          <w:numId w:val="12"/>
        </w:numPr>
        <w:ind w:left="0" w:right="45" w:firstLine="0"/>
        <w:jc w:val="both"/>
        <w:rPr>
          <w:rFonts w:ascii="Times New Roman" w:hAnsi="Times New Roman" w:cs="Times New Roman"/>
          <w:sz w:val="28"/>
          <w:szCs w:val="28"/>
        </w:rPr>
      </w:pPr>
      <w:r>
        <w:rPr>
          <w:rFonts w:ascii="Times New Roman" w:hAnsi="Times New Roman" w:cs="Times New Roman"/>
          <w:sz w:val="28"/>
          <w:szCs w:val="28"/>
        </w:rPr>
        <w:t>Срок размещения нестационарного объекта_______________________.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A3B7D" w:rsidRDefault="006A3B7D" w:rsidP="006C576D">
      <w:pPr>
        <w:pStyle w:val="a4"/>
        <w:rPr>
          <w:rFonts w:ascii="Times New Roman" w:hAnsi="Times New Roman" w:cs="Times New Roman"/>
          <w:sz w:val="28"/>
          <w:szCs w:val="28"/>
        </w:rPr>
      </w:pPr>
    </w:p>
    <w:p w:rsidR="006C576D" w:rsidRDefault="006A3B7D" w:rsidP="006C576D">
      <w:pPr>
        <w:pStyle w:val="a4"/>
        <w:rPr>
          <w:rFonts w:ascii="Times New Roman" w:hAnsi="Times New Roman" w:cs="Times New Roman"/>
          <w:sz w:val="28"/>
          <w:szCs w:val="28"/>
        </w:rPr>
      </w:pPr>
      <w:r>
        <w:rPr>
          <w:rFonts w:ascii="Times New Roman" w:hAnsi="Times New Roman" w:cs="Times New Roman"/>
          <w:sz w:val="28"/>
          <w:szCs w:val="28"/>
        </w:rPr>
        <w:t>Сторона 1</w:t>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576D">
        <w:rPr>
          <w:rFonts w:ascii="Times New Roman" w:hAnsi="Times New Roman" w:cs="Times New Roman"/>
          <w:sz w:val="28"/>
          <w:szCs w:val="28"/>
        </w:rPr>
        <w:t>Сторона 2</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   (подпись, печать)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печать)</w:t>
      </w:r>
    </w:p>
    <w:p w:rsidR="006C576D" w:rsidRDefault="006C576D" w:rsidP="006C576D">
      <w:pPr>
        <w:pStyle w:val="a4"/>
        <w:rPr>
          <w:rFonts w:ascii="Times New Roman" w:hAnsi="Times New Roman" w:cs="Times New Roman"/>
          <w:sz w:val="28"/>
          <w:szCs w:val="28"/>
        </w:rPr>
      </w:pPr>
    </w:p>
    <w:p w:rsidR="006C576D" w:rsidRDefault="006C576D" w:rsidP="006C576D"/>
    <w:p w:rsidR="00303A80" w:rsidRDefault="00303A80"/>
    <w:sectPr w:rsidR="0030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95"/>
    <w:multiLevelType w:val="multilevel"/>
    <w:tmpl w:val="BF56BC9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8065B"/>
    <w:multiLevelType w:val="multilevel"/>
    <w:tmpl w:val="0E54F8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F76AFE"/>
    <w:multiLevelType w:val="hybridMultilevel"/>
    <w:tmpl w:val="224AB816"/>
    <w:lvl w:ilvl="0" w:tplc="D466C8CA">
      <w:start w:val="1"/>
      <w:numFmt w:val="decimal"/>
      <w:lvlText w:val="%1."/>
      <w:lvlJc w:val="left"/>
      <w:pPr>
        <w:ind w:left="2204" w:hanging="360"/>
      </w:pPr>
      <w:rPr>
        <w:rFonts w:ascii="Times New Roman" w:hAnsi="Times New Roman" w:cs="Times New Roman"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3">
    <w:nsid w:val="51A606DD"/>
    <w:multiLevelType w:val="multilevel"/>
    <w:tmpl w:val="051A1BBA"/>
    <w:lvl w:ilvl="0">
      <w:start w:val="2"/>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1C093B"/>
    <w:multiLevelType w:val="multilevel"/>
    <w:tmpl w:val="9E80153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672682"/>
    <w:multiLevelType w:val="multilevel"/>
    <w:tmpl w:val="E3DE44D4"/>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E3312FD"/>
    <w:multiLevelType w:val="multilevel"/>
    <w:tmpl w:val="60841164"/>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EB0964"/>
    <w:multiLevelType w:val="multilevel"/>
    <w:tmpl w:val="CDE43396"/>
    <w:lvl w:ilvl="0">
      <w:start w:val="4"/>
      <w:numFmt w:val="decimal"/>
      <w:lvlText w:val="%1."/>
      <w:lvlJc w:val="left"/>
      <w:pPr>
        <w:ind w:left="720" w:hanging="360"/>
      </w:pPr>
    </w:lvl>
    <w:lvl w:ilvl="1">
      <w:start w:val="1"/>
      <w:numFmt w:val="decimal"/>
      <w:isLgl/>
      <w:lvlText w:val="%1.%2"/>
      <w:lvlJc w:val="left"/>
      <w:pPr>
        <w:ind w:left="935" w:hanging="375"/>
      </w:pPr>
    </w:lvl>
    <w:lvl w:ilvl="2">
      <w:start w:val="1"/>
      <w:numFmt w:val="decimal"/>
      <w:isLgl/>
      <w:lvlText w:val="%1.%2.%3"/>
      <w:lvlJc w:val="left"/>
      <w:pPr>
        <w:ind w:left="1480" w:hanging="720"/>
      </w:pPr>
    </w:lvl>
    <w:lvl w:ilvl="3">
      <w:start w:val="1"/>
      <w:numFmt w:val="decimal"/>
      <w:isLgl/>
      <w:lvlText w:val="%1.%2.%3.%4"/>
      <w:lvlJc w:val="left"/>
      <w:pPr>
        <w:ind w:left="2040" w:hanging="1080"/>
      </w:pPr>
    </w:lvl>
    <w:lvl w:ilvl="4">
      <w:start w:val="1"/>
      <w:numFmt w:val="decimal"/>
      <w:isLgl/>
      <w:lvlText w:val="%1.%2.%3.%4.%5"/>
      <w:lvlJc w:val="left"/>
      <w:pPr>
        <w:ind w:left="2240" w:hanging="1080"/>
      </w:pPr>
    </w:lvl>
    <w:lvl w:ilvl="5">
      <w:start w:val="1"/>
      <w:numFmt w:val="decimal"/>
      <w:isLgl/>
      <w:lvlText w:val="%1.%2.%3.%4.%5.%6"/>
      <w:lvlJc w:val="left"/>
      <w:pPr>
        <w:ind w:left="2800" w:hanging="1440"/>
      </w:pPr>
    </w:lvl>
    <w:lvl w:ilvl="6">
      <w:start w:val="1"/>
      <w:numFmt w:val="decimal"/>
      <w:isLgl/>
      <w:lvlText w:val="%1.%2.%3.%4.%5.%6.%7"/>
      <w:lvlJc w:val="left"/>
      <w:pPr>
        <w:ind w:left="3000" w:hanging="1440"/>
      </w:pPr>
    </w:lvl>
    <w:lvl w:ilvl="7">
      <w:start w:val="1"/>
      <w:numFmt w:val="decimal"/>
      <w:isLgl/>
      <w:lvlText w:val="%1.%2.%3.%4.%5.%6.%7.%8"/>
      <w:lvlJc w:val="left"/>
      <w:pPr>
        <w:ind w:left="3560" w:hanging="1800"/>
      </w:pPr>
    </w:lvl>
    <w:lvl w:ilvl="8">
      <w:start w:val="1"/>
      <w:numFmt w:val="decimal"/>
      <w:isLgl/>
      <w:lvlText w:val="%1.%2.%3.%4.%5.%6.%7.%8.%9"/>
      <w:lvlJc w:val="left"/>
      <w:pPr>
        <w:ind w:left="4120" w:hanging="2160"/>
      </w:pPr>
    </w:lvl>
  </w:abstractNum>
  <w:abstractNum w:abstractNumId="8">
    <w:nsid w:val="632256D1"/>
    <w:multiLevelType w:val="multilevel"/>
    <w:tmpl w:val="8D405710"/>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7C09FA"/>
    <w:multiLevelType w:val="multilevel"/>
    <w:tmpl w:val="BFEA291A"/>
    <w:lvl w:ilvl="0">
      <w:start w:val="3"/>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9201E43"/>
    <w:multiLevelType w:val="multilevel"/>
    <w:tmpl w:val="7398FAB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94F0F49"/>
    <w:multiLevelType w:val="multilevel"/>
    <w:tmpl w:val="B396FBA6"/>
    <w:lvl w:ilvl="0">
      <w:start w:val="3"/>
      <w:numFmt w:val="decimal"/>
      <w:lvlText w:val="%1"/>
      <w:lvlJc w:val="left"/>
      <w:pPr>
        <w:ind w:left="375" w:hanging="375"/>
      </w:pPr>
    </w:lvl>
    <w:lvl w:ilvl="1">
      <w:start w:val="1"/>
      <w:numFmt w:val="decimal"/>
      <w:lvlText w:val="%2."/>
      <w:lvlJc w:val="left"/>
      <w:pPr>
        <w:ind w:left="2644" w:hanging="375"/>
      </w:pPr>
      <w:rPr>
        <w:rFonts w:ascii="Times New Roman" w:eastAsia="Times New Roman" w:hAnsi="Times New Roman" w:cs="Times New Roman"/>
      </w:r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760" w:hanging="216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D"/>
    <w:rsid w:val="00030FA3"/>
    <w:rsid w:val="000F3562"/>
    <w:rsid w:val="0011002A"/>
    <w:rsid w:val="001A46DF"/>
    <w:rsid w:val="001B586A"/>
    <w:rsid w:val="001B5E00"/>
    <w:rsid w:val="001C4103"/>
    <w:rsid w:val="00231BFD"/>
    <w:rsid w:val="00234D98"/>
    <w:rsid w:val="00272858"/>
    <w:rsid w:val="002A6E04"/>
    <w:rsid w:val="002E0CC9"/>
    <w:rsid w:val="00303A80"/>
    <w:rsid w:val="00323CA9"/>
    <w:rsid w:val="00332914"/>
    <w:rsid w:val="00334C36"/>
    <w:rsid w:val="0035069C"/>
    <w:rsid w:val="003D25E5"/>
    <w:rsid w:val="00424AA0"/>
    <w:rsid w:val="00445D16"/>
    <w:rsid w:val="00495D63"/>
    <w:rsid w:val="004C0108"/>
    <w:rsid w:val="004E273D"/>
    <w:rsid w:val="00567101"/>
    <w:rsid w:val="006A3B7D"/>
    <w:rsid w:val="006C576D"/>
    <w:rsid w:val="006C6E50"/>
    <w:rsid w:val="0072071B"/>
    <w:rsid w:val="007238D7"/>
    <w:rsid w:val="0073552F"/>
    <w:rsid w:val="007F2B9B"/>
    <w:rsid w:val="00805719"/>
    <w:rsid w:val="00874515"/>
    <w:rsid w:val="008F6142"/>
    <w:rsid w:val="00A0331F"/>
    <w:rsid w:val="00A35304"/>
    <w:rsid w:val="00A52899"/>
    <w:rsid w:val="00AB483B"/>
    <w:rsid w:val="00AB5EE7"/>
    <w:rsid w:val="00AD5AF1"/>
    <w:rsid w:val="00AE2301"/>
    <w:rsid w:val="00AF5095"/>
    <w:rsid w:val="00B668A4"/>
    <w:rsid w:val="00BF3C1F"/>
    <w:rsid w:val="00C13BDF"/>
    <w:rsid w:val="00C60D9A"/>
    <w:rsid w:val="00CB1DE1"/>
    <w:rsid w:val="00CF1CC1"/>
    <w:rsid w:val="00CF6CE3"/>
    <w:rsid w:val="00D55CF2"/>
    <w:rsid w:val="00D640C3"/>
    <w:rsid w:val="00D70EC5"/>
    <w:rsid w:val="00E27A4C"/>
    <w:rsid w:val="00EC73E8"/>
    <w:rsid w:val="00ED4E49"/>
    <w:rsid w:val="00EF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73552F"/>
    <w:rPr>
      <w:rFonts w:ascii="Tahoma" w:hAnsi="Tahoma" w:cs="Tahoma"/>
      <w:sz w:val="16"/>
      <w:szCs w:val="16"/>
    </w:rPr>
  </w:style>
  <w:style w:type="character" w:customStyle="1" w:styleId="a7">
    <w:name w:val="Текст выноски Знак"/>
    <w:basedOn w:val="a0"/>
    <w:link w:val="a6"/>
    <w:uiPriority w:val="99"/>
    <w:semiHidden/>
    <w:rsid w:val="0073552F"/>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73552F"/>
    <w:rPr>
      <w:rFonts w:ascii="Tahoma" w:hAnsi="Tahoma" w:cs="Tahoma"/>
      <w:sz w:val="16"/>
      <w:szCs w:val="16"/>
    </w:rPr>
  </w:style>
  <w:style w:type="character" w:customStyle="1" w:styleId="a7">
    <w:name w:val="Текст выноски Знак"/>
    <w:basedOn w:val="a0"/>
    <w:link w:val="a6"/>
    <w:uiPriority w:val="99"/>
    <w:semiHidden/>
    <w:rsid w:val="0073552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144">
      <w:bodyDiv w:val="1"/>
      <w:marLeft w:val="0"/>
      <w:marRight w:val="0"/>
      <w:marTop w:val="0"/>
      <w:marBottom w:val="0"/>
      <w:divBdr>
        <w:top w:val="none" w:sz="0" w:space="0" w:color="auto"/>
        <w:left w:val="none" w:sz="0" w:space="0" w:color="auto"/>
        <w:bottom w:val="none" w:sz="0" w:space="0" w:color="auto"/>
        <w:right w:val="none" w:sz="0" w:space="0" w:color="auto"/>
      </w:divBdr>
    </w:div>
    <w:div w:id="387072670">
      <w:bodyDiv w:val="1"/>
      <w:marLeft w:val="0"/>
      <w:marRight w:val="0"/>
      <w:marTop w:val="0"/>
      <w:marBottom w:val="0"/>
      <w:divBdr>
        <w:top w:val="none" w:sz="0" w:space="0" w:color="auto"/>
        <w:left w:val="none" w:sz="0" w:space="0" w:color="auto"/>
        <w:bottom w:val="none" w:sz="0" w:space="0" w:color="auto"/>
        <w:right w:val="none" w:sz="0" w:space="0" w:color="auto"/>
      </w:divBdr>
    </w:div>
    <w:div w:id="555163302">
      <w:bodyDiv w:val="1"/>
      <w:marLeft w:val="0"/>
      <w:marRight w:val="0"/>
      <w:marTop w:val="0"/>
      <w:marBottom w:val="0"/>
      <w:divBdr>
        <w:top w:val="none" w:sz="0" w:space="0" w:color="auto"/>
        <w:left w:val="none" w:sz="0" w:space="0" w:color="auto"/>
        <w:bottom w:val="none" w:sz="0" w:space="0" w:color="auto"/>
        <w:right w:val="none" w:sz="0" w:space="0" w:color="auto"/>
      </w:divBdr>
    </w:div>
    <w:div w:id="707069035">
      <w:bodyDiv w:val="1"/>
      <w:marLeft w:val="0"/>
      <w:marRight w:val="0"/>
      <w:marTop w:val="0"/>
      <w:marBottom w:val="0"/>
      <w:divBdr>
        <w:top w:val="none" w:sz="0" w:space="0" w:color="auto"/>
        <w:left w:val="none" w:sz="0" w:space="0" w:color="auto"/>
        <w:bottom w:val="none" w:sz="0" w:space="0" w:color="auto"/>
        <w:right w:val="none" w:sz="0" w:space="0" w:color="auto"/>
      </w:divBdr>
    </w:div>
    <w:div w:id="880291213">
      <w:bodyDiv w:val="1"/>
      <w:marLeft w:val="0"/>
      <w:marRight w:val="0"/>
      <w:marTop w:val="0"/>
      <w:marBottom w:val="0"/>
      <w:divBdr>
        <w:top w:val="none" w:sz="0" w:space="0" w:color="auto"/>
        <w:left w:val="none" w:sz="0" w:space="0" w:color="auto"/>
        <w:bottom w:val="none" w:sz="0" w:space="0" w:color="auto"/>
        <w:right w:val="none" w:sz="0" w:space="0" w:color="auto"/>
      </w:divBdr>
    </w:div>
    <w:div w:id="1117793511">
      <w:bodyDiv w:val="1"/>
      <w:marLeft w:val="0"/>
      <w:marRight w:val="0"/>
      <w:marTop w:val="0"/>
      <w:marBottom w:val="0"/>
      <w:divBdr>
        <w:top w:val="none" w:sz="0" w:space="0" w:color="auto"/>
        <w:left w:val="none" w:sz="0" w:space="0" w:color="auto"/>
        <w:bottom w:val="none" w:sz="0" w:space="0" w:color="auto"/>
        <w:right w:val="none" w:sz="0" w:space="0" w:color="auto"/>
      </w:divBdr>
    </w:div>
    <w:div w:id="1205828797">
      <w:bodyDiv w:val="1"/>
      <w:marLeft w:val="0"/>
      <w:marRight w:val="0"/>
      <w:marTop w:val="0"/>
      <w:marBottom w:val="0"/>
      <w:divBdr>
        <w:top w:val="none" w:sz="0" w:space="0" w:color="auto"/>
        <w:left w:val="none" w:sz="0" w:space="0" w:color="auto"/>
        <w:bottom w:val="none" w:sz="0" w:space="0" w:color="auto"/>
        <w:right w:val="none" w:sz="0" w:space="0" w:color="auto"/>
      </w:divBdr>
    </w:div>
    <w:div w:id="1243419095">
      <w:bodyDiv w:val="1"/>
      <w:marLeft w:val="0"/>
      <w:marRight w:val="0"/>
      <w:marTop w:val="0"/>
      <w:marBottom w:val="0"/>
      <w:divBdr>
        <w:top w:val="none" w:sz="0" w:space="0" w:color="auto"/>
        <w:left w:val="none" w:sz="0" w:space="0" w:color="auto"/>
        <w:bottom w:val="none" w:sz="0" w:space="0" w:color="auto"/>
        <w:right w:val="none" w:sz="0" w:space="0" w:color="auto"/>
      </w:divBdr>
    </w:div>
    <w:div w:id="1350789351">
      <w:bodyDiv w:val="1"/>
      <w:marLeft w:val="0"/>
      <w:marRight w:val="0"/>
      <w:marTop w:val="0"/>
      <w:marBottom w:val="0"/>
      <w:divBdr>
        <w:top w:val="none" w:sz="0" w:space="0" w:color="auto"/>
        <w:left w:val="none" w:sz="0" w:space="0" w:color="auto"/>
        <w:bottom w:val="none" w:sz="0" w:space="0" w:color="auto"/>
        <w:right w:val="none" w:sz="0" w:space="0" w:color="auto"/>
      </w:divBdr>
    </w:div>
    <w:div w:id="1410037176">
      <w:bodyDiv w:val="1"/>
      <w:marLeft w:val="0"/>
      <w:marRight w:val="0"/>
      <w:marTop w:val="0"/>
      <w:marBottom w:val="0"/>
      <w:divBdr>
        <w:top w:val="none" w:sz="0" w:space="0" w:color="auto"/>
        <w:left w:val="none" w:sz="0" w:space="0" w:color="auto"/>
        <w:bottom w:val="none" w:sz="0" w:space="0" w:color="auto"/>
        <w:right w:val="none" w:sz="0" w:space="0" w:color="auto"/>
      </w:divBdr>
    </w:div>
    <w:div w:id="1546871604">
      <w:bodyDiv w:val="1"/>
      <w:marLeft w:val="0"/>
      <w:marRight w:val="0"/>
      <w:marTop w:val="0"/>
      <w:marBottom w:val="0"/>
      <w:divBdr>
        <w:top w:val="none" w:sz="0" w:space="0" w:color="auto"/>
        <w:left w:val="none" w:sz="0" w:space="0" w:color="auto"/>
        <w:bottom w:val="none" w:sz="0" w:space="0" w:color="auto"/>
        <w:right w:val="none" w:sz="0" w:space="0" w:color="auto"/>
      </w:divBdr>
    </w:div>
    <w:div w:id="1710256321">
      <w:bodyDiv w:val="1"/>
      <w:marLeft w:val="0"/>
      <w:marRight w:val="0"/>
      <w:marTop w:val="0"/>
      <w:marBottom w:val="0"/>
      <w:divBdr>
        <w:top w:val="none" w:sz="0" w:space="0" w:color="auto"/>
        <w:left w:val="none" w:sz="0" w:space="0" w:color="auto"/>
        <w:bottom w:val="none" w:sz="0" w:space="0" w:color="auto"/>
        <w:right w:val="none" w:sz="0" w:space="0" w:color="auto"/>
      </w:divBdr>
    </w:div>
    <w:div w:id="1715688277">
      <w:bodyDiv w:val="1"/>
      <w:marLeft w:val="0"/>
      <w:marRight w:val="0"/>
      <w:marTop w:val="0"/>
      <w:marBottom w:val="0"/>
      <w:divBdr>
        <w:top w:val="none" w:sz="0" w:space="0" w:color="auto"/>
        <w:left w:val="none" w:sz="0" w:space="0" w:color="auto"/>
        <w:bottom w:val="none" w:sz="0" w:space="0" w:color="auto"/>
        <w:right w:val="none" w:sz="0" w:space="0" w:color="auto"/>
      </w:divBdr>
    </w:div>
    <w:div w:id="1719012746">
      <w:bodyDiv w:val="1"/>
      <w:marLeft w:val="0"/>
      <w:marRight w:val="0"/>
      <w:marTop w:val="0"/>
      <w:marBottom w:val="0"/>
      <w:divBdr>
        <w:top w:val="none" w:sz="0" w:space="0" w:color="auto"/>
        <w:left w:val="none" w:sz="0" w:space="0" w:color="auto"/>
        <w:bottom w:val="none" w:sz="0" w:space="0" w:color="auto"/>
        <w:right w:val="none" w:sz="0" w:space="0" w:color="auto"/>
      </w:divBdr>
    </w:div>
    <w:div w:id="1854608329">
      <w:bodyDiv w:val="1"/>
      <w:marLeft w:val="0"/>
      <w:marRight w:val="0"/>
      <w:marTop w:val="0"/>
      <w:marBottom w:val="0"/>
      <w:divBdr>
        <w:top w:val="none" w:sz="0" w:space="0" w:color="auto"/>
        <w:left w:val="none" w:sz="0" w:space="0" w:color="auto"/>
        <w:bottom w:val="none" w:sz="0" w:space="0" w:color="auto"/>
        <w:right w:val="none" w:sz="0" w:space="0" w:color="auto"/>
      </w:divBdr>
    </w:div>
    <w:div w:id="1862933482">
      <w:bodyDiv w:val="1"/>
      <w:marLeft w:val="0"/>
      <w:marRight w:val="0"/>
      <w:marTop w:val="0"/>
      <w:marBottom w:val="0"/>
      <w:divBdr>
        <w:top w:val="none" w:sz="0" w:space="0" w:color="auto"/>
        <w:left w:val="none" w:sz="0" w:space="0" w:color="auto"/>
        <w:bottom w:val="none" w:sz="0" w:space="0" w:color="auto"/>
        <w:right w:val="none" w:sz="0" w:space="0" w:color="auto"/>
      </w:divBdr>
    </w:div>
    <w:div w:id="1867795129">
      <w:bodyDiv w:val="1"/>
      <w:marLeft w:val="0"/>
      <w:marRight w:val="0"/>
      <w:marTop w:val="0"/>
      <w:marBottom w:val="0"/>
      <w:divBdr>
        <w:top w:val="none" w:sz="0" w:space="0" w:color="auto"/>
        <w:left w:val="none" w:sz="0" w:space="0" w:color="auto"/>
        <w:bottom w:val="none" w:sz="0" w:space="0" w:color="auto"/>
        <w:right w:val="none" w:sz="0" w:space="0" w:color="auto"/>
      </w:divBdr>
    </w:div>
    <w:div w:id="21235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itrov-reg.ru" TargetMode="External"/><Relationship Id="rId3" Type="http://schemas.openxmlformats.org/officeDocument/2006/relationships/styles" Target="styles.xml"/><Relationship Id="rId7" Type="http://schemas.openxmlformats.org/officeDocument/2006/relationships/hyperlink" Target="mailto:dmit-potreb@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921B-1771-4FFF-B3EA-0912CF7E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Елена Юрьевна</dc:creator>
  <cp:lastModifiedBy>Монахова Елена Юрьевна</cp:lastModifiedBy>
  <cp:revision>30</cp:revision>
  <cp:lastPrinted>2017-06-15T12:44:00Z</cp:lastPrinted>
  <dcterms:created xsi:type="dcterms:W3CDTF">2017-02-15T12:22:00Z</dcterms:created>
  <dcterms:modified xsi:type="dcterms:W3CDTF">2017-06-15T12:54:00Z</dcterms:modified>
</cp:coreProperties>
</file>